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B4691" w14:textId="2878D7A3" w:rsidR="001F3C46" w:rsidRPr="001F3C46" w:rsidRDefault="001F3C46" w:rsidP="001F3C46">
      <w:pPr>
        <w:tabs>
          <w:tab w:val="left" w:pos="567"/>
        </w:tabs>
        <w:ind w:leftChars="0" w:left="-2" w:firstLineChars="0" w:firstLine="567"/>
        <w:jc w:val="right"/>
        <w:rPr>
          <w:rFonts w:ascii="GHEA Mariam" w:eastAsia="GHEA Mariam" w:hAnsi="GHEA Mariam" w:cs="GHEA Mariam"/>
          <w:sz w:val="24"/>
          <w:szCs w:val="24"/>
          <w:lang w:val="en-US"/>
        </w:rPr>
      </w:pPr>
      <w:r w:rsidRPr="004A6905">
        <w:rPr>
          <w:rFonts w:ascii="GHEA Mariam" w:hAnsi="GHEA Mariam"/>
          <w:noProof/>
          <w:lang w:val="en-US" w:eastAsia="en-US"/>
        </w:rPr>
        <w:drawing>
          <wp:anchor distT="0" distB="0" distL="0" distR="0" simplePos="0" relativeHeight="251659264" behindDoc="0" locked="0" layoutInCell="1" hidden="0" allowOverlap="1" wp14:anchorId="3C5B717A" wp14:editId="1B1D2ECA">
            <wp:simplePos x="0" y="0"/>
            <wp:positionH relativeFrom="margin">
              <wp:align>center</wp:align>
            </wp:positionH>
            <wp:positionV relativeFrom="paragraph">
              <wp:posOffset>-3838</wp:posOffset>
            </wp:positionV>
            <wp:extent cx="1447200" cy="1288800"/>
            <wp:effectExtent l="0" t="0" r="635" b="698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7200" cy="1288800"/>
                    </a:xfrm>
                    <a:prstGeom prst="rect">
                      <a:avLst/>
                    </a:prstGeom>
                    <a:ln/>
                  </pic:spPr>
                </pic:pic>
              </a:graphicData>
            </a:graphic>
            <wp14:sizeRelH relativeFrom="margin">
              <wp14:pctWidth>0</wp14:pctWidth>
            </wp14:sizeRelH>
            <wp14:sizeRelV relativeFrom="margin">
              <wp14:pctHeight>0</wp14:pctHeight>
            </wp14:sizeRelV>
          </wp:anchor>
        </w:drawing>
      </w:r>
      <w:r w:rsidRPr="004A6905">
        <w:rPr>
          <w:rFonts w:ascii="GHEA Mariam" w:eastAsia="GHEA Mariam" w:hAnsi="GHEA Mariam" w:cs="GHEA Mariam"/>
          <w:sz w:val="24"/>
          <w:szCs w:val="24"/>
          <w:lang w:val="hy-AM"/>
        </w:rPr>
        <w:t>ԵԴ</w:t>
      </w:r>
      <w:r>
        <w:rPr>
          <w:rFonts w:ascii="GHEA Mariam" w:eastAsia="GHEA Mariam" w:hAnsi="GHEA Mariam" w:cs="GHEA Mariam"/>
          <w:sz w:val="24"/>
          <w:szCs w:val="24"/>
          <w:lang w:val="en-US"/>
        </w:rPr>
        <w:t>1</w:t>
      </w:r>
      <w:r w:rsidRPr="004A6905">
        <w:rPr>
          <w:rFonts w:ascii="GHEA Mariam" w:eastAsia="GHEA Mariam" w:hAnsi="GHEA Mariam" w:cs="GHEA Mariam"/>
          <w:sz w:val="24"/>
          <w:szCs w:val="24"/>
          <w:lang w:val="hy-AM"/>
        </w:rPr>
        <w:t>/</w:t>
      </w:r>
      <w:r>
        <w:rPr>
          <w:rFonts w:ascii="GHEA Mariam" w:eastAsia="GHEA Mariam" w:hAnsi="GHEA Mariam" w:cs="GHEA Mariam"/>
          <w:sz w:val="24"/>
          <w:szCs w:val="24"/>
          <w:lang w:val="hy-AM"/>
        </w:rPr>
        <w:t>1</w:t>
      </w:r>
      <w:r>
        <w:rPr>
          <w:rFonts w:ascii="GHEA Mariam" w:eastAsia="GHEA Mariam" w:hAnsi="GHEA Mariam" w:cs="GHEA Mariam"/>
          <w:sz w:val="24"/>
          <w:szCs w:val="24"/>
          <w:lang w:val="en-US"/>
        </w:rPr>
        <w:t>777</w:t>
      </w:r>
      <w:r w:rsidRPr="004A6905">
        <w:rPr>
          <w:rFonts w:ascii="GHEA Mariam" w:eastAsia="GHEA Mariam" w:hAnsi="GHEA Mariam" w:cs="GHEA Mariam"/>
          <w:sz w:val="24"/>
          <w:szCs w:val="24"/>
          <w:lang w:val="hy-AM"/>
        </w:rPr>
        <w:t>/01/</w:t>
      </w:r>
      <w:r>
        <w:rPr>
          <w:rFonts w:ascii="GHEA Mariam" w:eastAsia="GHEA Mariam" w:hAnsi="GHEA Mariam" w:cs="GHEA Mariam"/>
          <w:sz w:val="24"/>
          <w:szCs w:val="24"/>
          <w:lang w:val="hy-AM"/>
        </w:rPr>
        <w:t>2</w:t>
      </w:r>
      <w:r>
        <w:rPr>
          <w:rFonts w:ascii="GHEA Mariam" w:eastAsia="GHEA Mariam" w:hAnsi="GHEA Mariam" w:cs="GHEA Mariam"/>
          <w:sz w:val="24"/>
          <w:szCs w:val="24"/>
          <w:lang w:val="en-US"/>
        </w:rPr>
        <w:t>3</w:t>
      </w:r>
    </w:p>
    <w:p w14:paraId="507ECCF1" w14:textId="77777777" w:rsidR="001F3C46" w:rsidRPr="004A6905"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2B891018" w14:textId="77777777" w:rsidR="001F3C46" w:rsidRPr="004A6905"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443B3AB1" w14:textId="77777777" w:rsidR="001F3C46" w:rsidRPr="004A6905"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2F476734" w14:textId="77777777" w:rsidR="001F3C46" w:rsidRPr="004A6905"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614EF3A1" w14:textId="77777777" w:rsidR="001F3C46" w:rsidRPr="004A6905" w:rsidRDefault="001F3C46" w:rsidP="001F3C46">
      <w:pPr>
        <w:tabs>
          <w:tab w:val="left" w:pos="567"/>
        </w:tabs>
        <w:ind w:leftChars="0" w:left="-2" w:firstLineChars="0" w:firstLine="567"/>
        <w:rPr>
          <w:rFonts w:ascii="GHEA Mariam" w:eastAsia="GHEA Mariam" w:hAnsi="GHEA Mariam" w:cs="GHEA Mariam"/>
          <w:sz w:val="24"/>
          <w:szCs w:val="24"/>
          <w:lang w:val="hy-AM"/>
        </w:rPr>
      </w:pPr>
    </w:p>
    <w:p w14:paraId="2CE55B1B" w14:textId="77777777" w:rsidR="001F3C46" w:rsidRPr="004A6905" w:rsidRDefault="001F3C46" w:rsidP="001F3C46">
      <w:pPr>
        <w:tabs>
          <w:tab w:val="left" w:pos="567"/>
        </w:tabs>
        <w:spacing w:line="360" w:lineRule="auto"/>
        <w:ind w:leftChars="0" w:firstLineChars="0" w:firstLine="0"/>
        <w:rPr>
          <w:rFonts w:ascii="GHEA Mariam" w:eastAsia="GHEA Mariam" w:hAnsi="GHEA Mariam" w:cs="GHEA Mariam"/>
          <w:sz w:val="16"/>
          <w:szCs w:val="16"/>
          <w:lang w:val="hy-AM"/>
        </w:rPr>
      </w:pPr>
    </w:p>
    <w:p w14:paraId="75E4D8B2" w14:textId="77777777" w:rsidR="001F3C46" w:rsidRPr="004A6905"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32"/>
          <w:szCs w:val="32"/>
          <w:lang w:val="hy-AM"/>
        </w:rPr>
        <w:t>ՀԱՅԱՍՏԱՆԻ ՀԱՆՐԱՊԵՏՈՒԹՅՈՒՆ</w:t>
      </w:r>
    </w:p>
    <w:p w14:paraId="675A2637" w14:textId="77777777" w:rsidR="001F3C46" w:rsidRPr="004A6905"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32"/>
          <w:szCs w:val="32"/>
          <w:lang w:val="hy-AM"/>
        </w:rPr>
        <w:t>ՎՃՌԱԲԵԿ ԴԱՏԱՐԱՆ</w:t>
      </w:r>
    </w:p>
    <w:p w14:paraId="0878E812" w14:textId="77777777" w:rsidR="001F3C46" w:rsidRPr="004A6905"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b/>
          <w:sz w:val="32"/>
          <w:szCs w:val="32"/>
          <w:lang w:val="hy-AM"/>
        </w:rPr>
        <w:t>Ո Ր Ո Շ ՈՒ Մ</w:t>
      </w:r>
    </w:p>
    <w:p w14:paraId="216BB715" w14:textId="77777777" w:rsidR="001F3C46" w:rsidRPr="004A6905"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28"/>
          <w:szCs w:val="28"/>
          <w:lang w:val="hy-AM"/>
        </w:rPr>
        <w:t>ՀԱՅԱՍՏԱՆԻ ՀԱՆՐԱՊԵՏՈՒԹՅԱՆ ԱՆՈՒՆԻՑ</w:t>
      </w:r>
    </w:p>
    <w:p w14:paraId="628F95E8" w14:textId="3E592243" w:rsidR="000C45B2" w:rsidRPr="0072063F" w:rsidRDefault="000C45B2" w:rsidP="000F6516">
      <w:pPr>
        <w:tabs>
          <w:tab w:val="left" w:pos="0"/>
          <w:tab w:val="left" w:pos="142"/>
        </w:tabs>
        <w:spacing w:line="276" w:lineRule="auto"/>
        <w:ind w:leftChars="0" w:firstLineChars="0" w:firstLine="567"/>
        <w:rPr>
          <w:rFonts w:ascii="GHEA Mariam" w:eastAsia="GHEA Mariam" w:hAnsi="GHEA Mariam" w:cs="GHEA Mariam"/>
          <w:sz w:val="28"/>
          <w:szCs w:val="28"/>
          <w:lang w:val="hy-AM"/>
        </w:rPr>
      </w:pPr>
    </w:p>
    <w:p w14:paraId="3976D779" w14:textId="01347673" w:rsidR="005477D1" w:rsidRPr="0072063F" w:rsidRDefault="00F70AA4"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Երևան քաղաքի</w:t>
      </w:r>
      <w:r w:rsidR="007E5445" w:rsidRPr="0072063F">
        <w:rPr>
          <w:rFonts w:ascii="GHEA Mariam" w:eastAsia="GHEA Mariam" w:hAnsi="GHEA Mariam" w:cs="GHEA Mariam"/>
          <w:sz w:val="24"/>
          <w:szCs w:val="24"/>
          <w:lang w:val="hy-AM"/>
        </w:rPr>
        <w:t xml:space="preserve"> </w:t>
      </w:r>
      <w:r w:rsidR="005477D1" w:rsidRPr="0072063F">
        <w:rPr>
          <w:rFonts w:ascii="GHEA Mariam" w:eastAsia="GHEA Mariam" w:hAnsi="GHEA Mariam" w:cs="GHEA Mariam"/>
          <w:sz w:val="24"/>
          <w:szCs w:val="24"/>
          <w:lang w:val="hy-AM"/>
        </w:rPr>
        <w:t xml:space="preserve">առաջին ատյանի </w:t>
      </w:r>
    </w:p>
    <w:p w14:paraId="1F350FE8" w14:textId="76E23A69" w:rsidR="005477D1" w:rsidRPr="0072063F" w:rsidRDefault="005477D1"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ընդհանուր իրավասության</w:t>
      </w:r>
      <w:r w:rsidR="001125CF" w:rsidRPr="0072063F">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 xml:space="preserve">դատարան, </w:t>
      </w:r>
    </w:p>
    <w:p w14:paraId="51AFEDAE" w14:textId="0D26D507" w:rsidR="005477D1" w:rsidRPr="0072063F" w:rsidRDefault="005477D1"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նախագահող դատավոր</w:t>
      </w:r>
      <w:r w:rsidR="00EB10A4" w:rsidRPr="0072063F">
        <w:rPr>
          <w:rFonts w:ascii="GHEA Mariam" w:eastAsia="GHEA Mariam" w:hAnsi="GHEA Mariam" w:cs="GHEA Mariam"/>
          <w:sz w:val="24"/>
          <w:szCs w:val="24"/>
          <w:lang w:val="hy-AM"/>
        </w:rPr>
        <w:t>՝</w:t>
      </w:r>
      <w:r w:rsidRPr="0072063F">
        <w:rPr>
          <w:rFonts w:ascii="GHEA Mariam" w:eastAsia="GHEA Mariam" w:hAnsi="GHEA Mariam" w:cs="GHEA Mariam"/>
          <w:sz w:val="24"/>
          <w:szCs w:val="24"/>
          <w:lang w:val="hy-AM"/>
        </w:rPr>
        <w:t xml:space="preserve"> </w:t>
      </w:r>
      <w:r w:rsidR="00F70AA4" w:rsidRPr="0072063F">
        <w:rPr>
          <w:rFonts w:ascii="GHEA Mariam" w:eastAsia="GHEA Mariam" w:hAnsi="GHEA Mariam" w:cs="GHEA Mariam"/>
          <w:sz w:val="24"/>
          <w:szCs w:val="24"/>
          <w:lang w:val="hy-AM"/>
        </w:rPr>
        <w:t>Հ</w:t>
      </w:r>
      <w:r w:rsidR="00394ECA" w:rsidRPr="0072063F">
        <w:rPr>
          <w:rFonts w:ascii="GHEA Mariam" w:eastAsia="GHEA Mariam" w:hAnsi="GHEA Mariam" w:cs="GHEA Mariam"/>
          <w:sz w:val="24"/>
          <w:szCs w:val="24"/>
          <w:lang w:val="hy-AM"/>
        </w:rPr>
        <w:t>.</w:t>
      </w:r>
      <w:r w:rsidR="00F70AA4" w:rsidRPr="0072063F">
        <w:rPr>
          <w:rFonts w:ascii="GHEA Mariam" w:eastAsia="GHEA Mariam" w:hAnsi="GHEA Mariam" w:cs="GHEA Mariam"/>
          <w:sz w:val="24"/>
          <w:szCs w:val="24"/>
          <w:lang w:val="hy-AM"/>
        </w:rPr>
        <w:t>Ավագյան</w:t>
      </w:r>
    </w:p>
    <w:p w14:paraId="653E011A" w14:textId="77E7E12A" w:rsidR="005477D1" w:rsidRPr="0072063F" w:rsidRDefault="005477D1" w:rsidP="000F6516">
      <w:pPr>
        <w:tabs>
          <w:tab w:val="left" w:pos="0"/>
          <w:tab w:val="left" w:pos="142"/>
        </w:tabs>
        <w:ind w:leftChars="0" w:firstLineChars="0" w:firstLine="567"/>
        <w:rPr>
          <w:rFonts w:ascii="GHEA Mariam" w:eastAsia="GHEA Mariam" w:hAnsi="GHEA Mariam" w:cs="GHEA Mariam"/>
          <w:sz w:val="24"/>
          <w:szCs w:val="24"/>
          <w:lang w:val="hy-AM"/>
        </w:rPr>
      </w:pPr>
    </w:p>
    <w:p w14:paraId="15B6071D" w14:textId="77777777" w:rsidR="003C614A" w:rsidRPr="0072063F" w:rsidRDefault="003C614A" w:rsidP="000F6516">
      <w:pPr>
        <w:tabs>
          <w:tab w:val="left" w:pos="0"/>
          <w:tab w:val="left" w:pos="142"/>
        </w:tabs>
        <w:ind w:leftChars="0" w:firstLineChars="0" w:firstLine="567"/>
        <w:rPr>
          <w:rFonts w:ascii="GHEA Mariam" w:eastAsia="GHEA Mariam" w:hAnsi="GHEA Mariam" w:cs="GHEA Mariam"/>
          <w:sz w:val="24"/>
          <w:szCs w:val="24"/>
          <w:lang w:val="hy-AM"/>
        </w:rPr>
      </w:pPr>
    </w:p>
    <w:p w14:paraId="16BD3AEF" w14:textId="77777777" w:rsidR="000C45B2" w:rsidRPr="0072063F" w:rsidRDefault="00D3555F"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ՀՀ</w:t>
      </w:r>
      <w:r w:rsidR="005477D1" w:rsidRPr="0072063F">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վերաքննիչ քրեական դատարան</w:t>
      </w:r>
      <w:r w:rsidR="005477D1" w:rsidRPr="0072063F">
        <w:rPr>
          <w:rFonts w:ascii="GHEA Mariam" w:eastAsia="GHEA Mariam" w:hAnsi="GHEA Mariam" w:cs="GHEA Mariam"/>
          <w:sz w:val="24"/>
          <w:szCs w:val="24"/>
          <w:lang w:val="hy-AM"/>
        </w:rPr>
        <w:t>,</w:t>
      </w:r>
    </w:p>
    <w:p w14:paraId="0427D47A" w14:textId="5ED7C3F2" w:rsidR="007E08D1" w:rsidRPr="0072063F" w:rsidRDefault="00A67E47"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ն</w:t>
      </w:r>
      <w:r w:rsidR="00634CB9" w:rsidRPr="0072063F">
        <w:rPr>
          <w:rFonts w:ascii="GHEA Mariam" w:eastAsia="GHEA Mariam" w:hAnsi="GHEA Mariam" w:cs="GHEA Mariam"/>
          <w:sz w:val="24"/>
          <w:szCs w:val="24"/>
          <w:lang w:val="hy-AM"/>
        </w:rPr>
        <w:t>ախագահող դատավոր՝</w:t>
      </w:r>
      <w:r w:rsidR="00D3555F" w:rsidRPr="0072063F">
        <w:rPr>
          <w:rFonts w:ascii="GHEA Mariam" w:eastAsia="GHEA Mariam" w:hAnsi="GHEA Mariam" w:cs="GHEA Mariam"/>
          <w:sz w:val="24"/>
          <w:szCs w:val="24"/>
          <w:lang w:val="hy-AM"/>
        </w:rPr>
        <w:t xml:space="preserve"> </w:t>
      </w:r>
      <w:r w:rsidR="00F70AA4" w:rsidRPr="0072063F">
        <w:rPr>
          <w:rFonts w:ascii="GHEA Mariam" w:eastAsia="GHEA Mariam" w:hAnsi="GHEA Mariam" w:cs="GHEA Mariam"/>
          <w:sz w:val="24"/>
          <w:szCs w:val="24"/>
          <w:lang w:val="hy-AM"/>
        </w:rPr>
        <w:t>Վ</w:t>
      </w:r>
      <w:r w:rsidR="00422501" w:rsidRPr="0072063F">
        <w:rPr>
          <w:rFonts w:ascii="GHEA Mariam" w:eastAsia="GHEA Mariam" w:hAnsi="GHEA Mariam" w:cs="GHEA Mariam"/>
          <w:sz w:val="24"/>
          <w:szCs w:val="24"/>
          <w:lang w:val="hy-AM"/>
        </w:rPr>
        <w:t>.</w:t>
      </w:r>
      <w:r w:rsidR="00F70AA4" w:rsidRPr="0072063F">
        <w:rPr>
          <w:rFonts w:ascii="GHEA Mariam" w:eastAsia="GHEA Mariam" w:hAnsi="GHEA Mariam" w:cs="GHEA Mariam"/>
          <w:sz w:val="24"/>
          <w:szCs w:val="24"/>
          <w:lang w:val="hy-AM"/>
        </w:rPr>
        <w:t>Ռշտունի</w:t>
      </w:r>
      <w:r w:rsidR="007954FA" w:rsidRPr="0072063F">
        <w:rPr>
          <w:rFonts w:ascii="GHEA Mariam" w:eastAsia="GHEA Mariam" w:hAnsi="GHEA Mariam" w:cs="GHEA Mariam"/>
          <w:sz w:val="24"/>
          <w:szCs w:val="24"/>
          <w:lang w:val="hy-AM"/>
        </w:rPr>
        <w:br/>
      </w:r>
      <w:r w:rsidR="00B52829" w:rsidRPr="0072063F">
        <w:rPr>
          <w:rFonts w:ascii="GHEA Mariam" w:eastAsia="GHEA Mariam" w:hAnsi="GHEA Mariam" w:cs="GHEA Mariam"/>
          <w:sz w:val="24"/>
          <w:szCs w:val="24"/>
          <w:lang w:val="hy-AM"/>
        </w:rPr>
        <w:t xml:space="preserve">                </w:t>
      </w:r>
      <w:r w:rsidR="00634CB9" w:rsidRPr="0072063F">
        <w:rPr>
          <w:rFonts w:ascii="GHEA Mariam" w:eastAsia="GHEA Mariam" w:hAnsi="GHEA Mariam" w:cs="GHEA Mariam"/>
          <w:sz w:val="24"/>
          <w:szCs w:val="24"/>
          <w:lang w:val="hy-AM"/>
        </w:rPr>
        <w:t xml:space="preserve"> </w:t>
      </w:r>
      <w:r w:rsidR="007954FA" w:rsidRPr="0072063F">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դ</w:t>
      </w:r>
      <w:r w:rsidR="00634CB9" w:rsidRPr="0072063F">
        <w:rPr>
          <w:rFonts w:ascii="GHEA Mariam" w:eastAsia="GHEA Mariam" w:hAnsi="GHEA Mariam" w:cs="GHEA Mariam"/>
          <w:sz w:val="24"/>
          <w:szCs w:val="24"/>
          <w:lang w:val="hy-AM"/>
        </w:rPr>
        <w:t>ատավորներ՝</w:t>
      </w:r>
      <w:r w:rsidR="005800A3" w:rsidRPr="0072063F">
        <w:rPr>
          <w:rFonts w:ascii="GHEA Mariam" w:eastAsia="GHEA Mariam" w:hAnsi="GHEA Mariam" w:cs="GHEA Mariam"/>
          <w:sz w:val="24"/>
          <w:szCs w:val="24"/>
          <w:lang w:val="hy-AM"/>
        </w:rPr>
        <w:t xml:space="preserve"> </w:t>
      </w:r>
      <w:r w:rsidR="00F70AA4" w:rsidRPr="0072063F">
        <w:rPr>
          <w:rFonts w:ascii="GHEA Mariam" w:eastAsia="GHEA Mariam" w:hAnsi="GHEA Mariam" w:cs="GHEA Mariam"/>
          <w:sz w:val="24"/>
          <w:szCs w:val="24"/>
          <w:lang w:val="hy-AM"/>
        </w:rPr>
        <w:t>Մ</w:t>
      </w:r>
      <w:r w:rsidR="00422501" w:rsidRPr="0072063F">
        <w:rPr>
          <w:rFonts w:ascii="GHEA Mariam" w:eastAsia="GHEA Mariam" w:hAnsi="GHEA Mariam" w:cs="GHEA Mariam"/>
          <w:sz w:val="24"/>
          <w:szCs w:val="24"/>
          <w:lang w:val="hy-AM"/>
        </w:rPr>
        <w:t>.</w:t>
      </w:r>
      <w:r w:rsidR="00F70AA4" w:rsidRPr="0072063F">
        <w:rPr>
          <w:rFonts w:ascii="GHEA Mariam" w:eastAsia="GHEA Mariam" w:hAnsi="GHEA Mariam" w:cs="GHEA Mariam"/>
          <w:sz w:val="24"/>
          <w:szCs w:val="24"/>
          <w:lang w:val="hy-AM"/>
        </w:rPr>
        <w:t>Պապոյան</w:t>
      </w:r>
    </w:p>
    <w:p w14:paraId="070EF41C" w14:textId="5260EB1C" w:rsidR="00EE5AE8" w:rsidRPr="0072063F" w:rsidRDefault="007E08D1"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                                       </w:t>
      </w:r>
      <w:r w:rsidR="00634CB9" w:rsidRPr="0072063F">
        <w:rPr>
          <w:rFonts w:ascii="GHEA Mariam" w:eastAsia="GHEA Mariam" w:hAnsi="GHEA Mariam" w:cs="GHEA Mariam"/>
          <w:sz w:val="24"/>
          <w:szCs w:val="24"/>
          <w:lang w:val="hy-AM"/>
        </w:rPr>
        <w:t xml:space="preserve">   </w:t>
      </w:r>
      <w:r w:rsidR="00F36D52" w:rsidRPr="0072063F">
        <w:rPr>
          <w:rFonts w:ascii="GHEA Mariam" w:eastAsia="GHEA Mariam" w:hAnsi="GHEA Mariam" w:cs="GHEA Mariam"/>
          <w:sz w:val="24"/>
          <w:szCs w:val="24"/>
          <w:lang w:val="hy-AM"/>
        </w:rPr>
        <w:t xml:space="preserve"> </w:t>
      </w:r>
      <w:r w:rsidR="00F70AA4" w:rsidRPr="0072063F">
        <w:rPr>
          <w:rFonts w:ascii="GHEA Mariam" w:eastAsia="GHEA Mariam" w:hAnsi="GHEA Mariam" w:cs="GHEA Mariam"/>
          <w:sz w:val="24"/>
          <w:szCs w:val="24"/>
          <w:lang w:val="hy-AM"/>
        </w:rPr>
        <w:t>Ռ</w:t>
      </w:r>
      <w:r w:rsidR="00422501" w:rsidRPr="0072063F">
        <w:rPr>
          <w:rFonts w:ascii="GHEA Mariam" w:eastAsia="GHEA Mariam" w:hAnsi="GHEA Mariam" w:cs="GHEA Mariam"/>
          <w:sz w:val="24"/>
          <w:szCs w:val="24"/>
          <w:lang w:val="hy-AM"/>
        </w:rPr>
        <w:t>.</w:t>
      </w:r>
      <w:r w:rsidR="00F70AA4" w:rsidRPr="0072063F">
        <w:rPr>
          <w:rFonts w:ascii="GHEA Mariam" w:eastAsia="GHEA Mariam" w:hAnsi="GHEA Mariam" w:cs="GHEA Mariam"/>
          <w:sz w:val="24"/>
          <w:szCs w:val="24"/>
          <w:lang w:val="hy-AM"/>
        </w:rPr>
        <w:t>Պապոյան</w:t>
      </w:r>
    </w:p>
    <w:p w14:paraId="63B79AF4" w14:textId="77777777" w:rsidR="000C45B2" w:rsidRPr="0072063F" w:rsidRDefault="000C45B2" w:rsidP="000F6516">
      <w:pPr>
        <w:tabs>
          <w:tab w:val="left" w:pos="0"/>
          <w:tab w:val="left" w:pos="142"/>
        </w:tabs>
        <w:ind w:leftChars="0" w:firstLineChars="0" w:firstLine="567"/>
        <w:jc w:val="both"/>
        <w:rPr>
          <w:rFonts w:ascii="GHEA Mariam" w:eastAsia="GHEA Mariam" w:hAnsi="GHEA Mariam" w:cs="GHEA Mariam"/>
          <w:sz w:val="24"/>
          <w:szCs w:val="24"/>
          <w:highlight w:val="yellow"/>
          <w:lang w:val="hy-AM"/>
        </w:rPr>
      </w:pPr>
    </w:p>
    <w:p w14:paraId="15C0791B" w14:textId="77777777" w:rsidR="005477D1" w:rsidRPr="0072063F" w:rsidRDefault="005477D1" w:rsidP="000F6516">
      <w:pPr>
        <w:tabs>
          <w:tab w:val="left" w:pos="0"/>
          <w:tab w:val="left" w:pos="142"/>
        </w:tabs>
        <w:ind w:leftChars="0" w:firstLineChars="0" w:firstLine="567"/>
        <w:jc w:val="both"/>
        <w:rPr>
          <w:rFonts w:ascii="GHEA Mariam" w:eastAsia="GHEA Mariam" w:hAnsi="GHEA Mariam" w:cs="GHEA Mariam"/>
          <w:sz w:val="24"/>
          <w:szCs w:val="24"/>
          <w:highlight w:val="yellow"/>
          <w:lang w:val="hy-AM"/>
        </w:rPr>
      </w:pPr>
    </w:p>
    <w:p w14:paraId="13F2BAF5" w14:textId="1CE20218" w:rsidR="005D4447" w:rsidRPr="0072063F" w:rsidRDefault="00AE5A08" w:rsidP="000F6516">
      <w:pPr>
        <w:tabs>
          <w:tab w:val="left" w:pos="0"/>
          <w:tab w:val="left" w:pos="142"/>
        </w:tabs>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6 դեկտեմբերի</w:t>
      </w:r>
      <w:r w:rsidR="00A67E47"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20</w:t>
      </w:r>
      <w:r w:rsidR="00A138E2" w:rsidRPr="0072063F">
        <w:rPr>
          <w:rFonts w:ascii="GHEA Mariam" w:eastAsia="GHEA Mariam" w:hAnsi="GHEA Mariam" w:cs="GHEA Mariam"/>
          <w:sz w:val="24"/>
          <w:szCs w:val="24"/>
          <w:lang w:val="hy-AM"/>
        </w:rPr>
        <w:t>24</w:t>
      </w:r>
      <w:r w:rsidR="00CE107D" w:rsidRPr="0072063F">
        <w:rPr>
          <w:rFonts w:ascii="GHEA Mariam" w:eastAsia="GHEA Mariam" w:hAnsi="GHEA Mariam" w:cs="GHEA Mariam"/>
          <w:sz w:val="24"/>
          <w:szCs w:val="24"/>
          <w:lang w:val="hy-AM"/>
        </w:rPr>
        <w:t xml:space="preserve"> թվական          </w:t>
      </w:r>
      <w:r w:rsidR="007E08D1"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 xml:space="preserve">        </w:t>
      </w:r>
      <w:r w:rsidR="00634CB9"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 xml:space="preserve">    </w:t>
      </w:r>
      <w:r w:rsidR="00C835FF"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 xml:space="preserve">         </w:t>
      </w:r>
      <w:r w:rsidR="00C835FF" w:rsidRPr="0072063F">
        <w:rPr>
          <w:rFonts w:ascii="GHEA Mariam" w:eastAsia="GHEA Mariam" w:hAnsi="GHEA Mariam" w:cs="GHEA Mariam"/>
          <w:sz w:val="24"/>
          <w:szCs w:val="24"/>
          <w:lang w:val="hy-AM"/>
        </w:rPr>
        <w:t xml:space="preserve"> </w:t>
      </w:r>
      <w:r w:rsidR="00421C99" w:rsidRPr="0072063F">
        <w:rPr>
          <w:rFonts w:ascii="GHEA Mariam" w:eastAsia="GHEA Mariam" w:hAnsi="GHEA Mariam" w:cs="GHEA Mariam"/>
          <w:sz w:val="24"/>
          <w:szCs w:val="24"/>
          <w:lang w:val="hy-AM"/>
        </w:rPr>
        <w:t xml:space="preserve">   </w:t>
      </w:r>
      <w:r w:rsidR="00C835FF"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ք.Երևան</w:t>
      </w:r>
    </w:p>
    <w:p w14:paraId="61FAFAAE" w14:textId="77777777" w:rsidR="005D4447" w:rsidRPr="0072063F" w:rsidRDefault="005D4447" w:rsidP="000F6516">
      <w:pPr>
        <w:tabs>
          <w:tab w:val="left" w:pos="0"/>
          <w:tab w:val="left" w:pos="142"/>
        </w:tabs>
        <w:ind w:leftChars="0" w:firstLineChars="0" w:firstLine="567"/>
        <w:jc w:val="both"/>
        <w:rPr>
          <w:rFonts w:ascii="GHEA Mariam" w:eastAsia="GHEA Mariam" w:hAnsi="GHEA Mariam" w:cs="GHEA Mariam"/>
          <w:sz w:val="24"/>
          <w:szCs w:val="24"/>
          <w:highlight w:val="yellow"/>
          <w:lang w:val="hy-AM"/>
        </w:rPr>
      </w:pPr>
    </w:p>
    <w:p w14:paraId="746FCF75" w14:textId="77777777" w:rsidR="00EE5AE8" w:rsidRPr="0072063F" w:rsidRDefault="00D3555F" w:rsidP="000F6516">
      <w:pPr>
        <w:tabs>
          <w:tab w:val="left" w:pos="0"/>
          <w:tab w:val="left" w:pos="142"/>
        </w:tabs>
        <w:ind w:leftChars="0" w:firstLineChars="0" w:firstLine="426"/>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ՀՀ Վճռաբեկ դատարանի քրեական պալատը (այսուհետ՝ Վճռաբեկ</w:t>
      </w:r>
      <w:r w:rsidR="00C835FF" w:rsidRPr="0072063F">
        <w:rPr>
          <w:rFonts w:ascii="GHEA Mariam" w:eastAsia="GHEA Mariam" w:hAnsi="GHEA Mariam" w:cs="GHEA Mariam"/>
          <w:sz w:val="24"/>
          <w:szCs w:val="24"/>
          <w:lang w:val="hy-AM"/>
        </w:rPr>
        <w:t xml:space="preserve"> դ</w:t>
      </w:r>
      <w:r w:rsidR="005D4447" w:rsidRPr="0072063F">
        <w:rPr>
          <w:rFonts w:ascii="GHEA Mariam" w:eastAsia="GHEA Mariam" w:hAnsi="GHEA Mariam" w:cs="GHEA Mariam"/>
          <w:sz w:val="24"/>
          <w:szCs w:val="24"/>
          <w:lang w:val="hy-AM"/>
        </w:rPr>
        <w:t>ա</w:t>
      </w:r>
      <w:r w:rsidRPr="0072063F">
        <w:rPr>
          <w:rFonts w:ascii="GHEA Mariam" w:eastAsia="GHEA Mariam" w:hAnsi="GHEA Mariam" w:cs="GHEA Mariam"/>
          <w:sz w:val="24"/>
          <w:szCs w:val="24"/>
          <w:lang w:val="hy-AM"/>
        </w:rPr>
        <w:t>տարան)</w:t>
      </w:r>
      <w:r w:rsidR="004F546D" w:rsidRPr="0072063F">
        <w:rPr>
          <w:rFonts w:ascii="GHEA Mariam" w:eastAsia="GHEA Mariam" w:hAnsi="GHEA Mariam" w:cs="GHEA Mariam"/>
          <w:sz w:val="24"/>
          <w:szCs w:val="24"/>
          <w:lang w:val="hy-AM"/>
        </w:rPr>
        <w:t>,</w:t>
      </w:r>
    </w:p>
    <w:p w14:paraId="0076AB14" w14:textId="77777777" w:rsidR="00EE5AE8" w:rsidRPr="0072063F" w:rsidRDefault="00EE5AE8" w:rsidP="000F6516">
      <w:pPr>
        <w:tabs>
          <w:tab w:val="left" w:pos="0"/>
          <w:tab w:val="left" w:pos="142"/>
          <w:tab w:val="right" w:pos="9356"/>
        </w:tabs>
        <w:ind w:leftChars="0" w:firstLineChars="0" w:firstLine="567"/>
        <w:jc w:val="center"/>
        <w:rPr>
          <w:rFonts w:ascii="GHEA Mariam" w:eastAsia="GHEA Mariam" w:hAnsi="GHEA Mariam" w:cs="GHEA Mariam"/>
          <w:sz w:val="24"/>
          <w:szCs w:val="24"/>
          <w:lang w:val="hy-AM"/>
        </w:rPr>
      </w:pPr>
    </w:p>
    <w:p w14:paraId="638DBD36" w14:textId="77777777" w:rsidR="00EE5AE8" w:rsidRPr="0072063F" w:rsidRDefault="00D3555F" w:rsidP="000F6516">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                                                նախագահությամբ`           Հ.ԱՍԱՏՐՅԱՆԻ</w:t>
      </w:r>
    </w:p>
    <w:p w14:paraId="4FA09B22" w14:textId="025554A5" w:rsidR="00EE5AE8" w:rsidRPr="0072063F" w:rsidRDefault="00D3555F" w:rsidP="000F6516">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                                      մասնակցությամբ դատավորներ`       </w:t>
      </w:r>
      <w:r w:rsidR="0072063F" w:rsidRPr="0072063F">
        <w:rPr>
          <w:rFonts w:ascii="GHEA Mariam" w:eastAsia="GHEA Mariam" w:hAnsi="GHEA Mariam" w:cs="GHEA Mariam"/>
          <w:sz w:val="24"/>
          <w:szCs w:val="24"/>
          <w:lang w:val="hy-AM"/>
        </w:rPr>
        <w:t>Ս</w:t>
      </w:r>
      <w:r w:rsidR="0072063F" w:rsidRPr="0072063F">
        <w:rPr>
          <w:rFonts w:ascii="Cambria Math" w:eastAsia="GHEA Mariam" w:hAnsi="Cambria Math" w:cs="Cambria Math"/>
          <w:sz w:val="24"/>
          <w:szCs w:val="24"/>
          <w:lang w:val="hy-AM"/>
        </w:rPr>
        <w:t>․</w:t>
      </w:r>
      <w:r w:rsidR="0072063F" w:rsidRPr="0072063F">
        <w:rPr>
          <w:rFonts w:ascii="GHEA Mariam" w:eastAsia="GHEA Mariam" w:hAnsi="GHEA Mariam" w:cs="GHEA Mariam"/>
          <w:sz w:val="24"/>
          <w:szCs w:val="24"/>
          <w:lang w:val="hy-AM"/>
        </w:rPr>
        <w:t>ԱՎԵՏԻՍՅԱՆ</w:t>
      </w:r>
      <w:r w:rsidR="0072063F">
        <w:rPr>
          <w:rFonts w:ascii="GHEA Mariam" w:eastAsia="GHEA Mariam" w:hAnsi="GHEA Mariam" w:cs="GHEA Mariam"/>
          <w:sz w:val="24"/>
          <w:szCs w:val="24"/>
          <w:lang w:val="hy-AM"/>
        </w:rPr>
        <w:t>Ի</w:t>
      </w:r>
      <w:r w:rsidRPr="0072063F">
        <w:rPr>
          <w:rFonts w:ascii="GHEA Mariam" w:eastAsia="GHEA Mariam" w:hAnsi="GHEA Mariam" w:cs="GHEA Mariam"/>
          <w:sz w:val="24"/>
          <w:szCs w:val="24"/>
          <w:lang w:val="hy-AM"/>
        </w:rPr>
        <w:t xml:space="preserve"> </w:t>
      </w:r>
      <w:r w:rsidR="00A12E8B" w:rsidRPr="0072063F">
        <w:rPr>
          <w:rFonts w:ascii="GHEA Mariam" w:eastAsia="GHEA Mariam" w:hAnsi="GHEA Mariam" w:cs="GHEA Mariam"/>
          <w:sz w:val="24"/>
          <w:szCs w:val="24"/>
          <w:lang w:val="hy-AM"/>
        </w:rPr>
        <w:t>Հ</w:t>
      </w:r>
      <w:r w:rsidRPr="0072063F">
        <w:rPr>
          <w:rFonts w:ascii="GHEA Mariam" w:eastAsia="GHEA Mariam" w:hAnsi="GHEA Mariam" w:cs="GHEA Mariam"/>
          <w:sz w:val="24"/>
          <w:szCs w:val="24"/>
          <w:lang w:val="hy-AM"/>
        </w:rPr>
        <w:t>.</w:t>
      </w:r>
      <w:r w:rsidR="00A12E8B" w:rsidRPr="0072063F">
        <w:rPr>
          <w:rFonts w:ascii="GHEA Mariam" w:eastAsia="GHEA Mariam" w:hAnsi="GHEA Mariam" w:cs="GHEA Mariam"/>
          <w:sz w:val="24"/>
          <w:szCs w:val="24"/>
          <w:lang w:val="hy-AM"/>
        </w:rPr>
        <w:t>ԳՐԻԳՈՐ</w:t>
      </w:r>
      <w:r w:rsidRPr="0072063F">
        <w:rPr>
          <w:rFonts w:ascii="GHEA Mariam" w:eastAsia="GHEA Mariam" w:hAnsi="GHEA Mariam" w:cs="GHEA Mariam"/>
          <w:sz w:val="24"/>
          <w:szCs w:val="24"/>
          <w:lang w:val="hy-AM"/>
        </w:rPr>
        <w:t>ՅԱՆԻ</w:t>
      </w:r>
    </w:p>
    <w:p w14:paraId="56B665EC" w14:textId="4752F038" w:rsidR="00076CE4" w:rsidRPr="0072063F" w:rsidRDefault="00D3555F" w:rsidP="000F6516">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Լ.ԹԱԴԵՎՈՍՅԱՆԻ</w:t>
      </w:r>
    </w:p>
    <w:p w14:paraId="3DDBDFDB" w14:textId="77777777" w:rsidR="0072063F" w:rsidRDefault="0072063F" w:rsidP="000F6516">
      <w:pPr>
        <w:pBdr>
          <w:top w:val="nil"/>
          <w:left w:val="nil"/>
          <w:bottom w:val="nil"/>
          <w:right w:val="nil"/>
          <w:between w:val="nil"/>
        </w:pBd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p>
    <w:p w14:paraId="75FAFC8F" w14:textId="5D34638C" w:rsidR="00EE5AE8" w:rsidRPr="0072063F" w:rsidRDefault="00D3555F" w:rsidP="000F6516">
      <w:pPr>
        <w:pBdr>
          <w:top w:val="nil"/>
          <w:left w:val="nil"/>
          <w:bottom w:val="nil"/>
          <w:right w:val="nil"/>
          <w:between w:val="nil"/>
        </w:pBd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գրավոր ընթացակարգով քննության առնելով</w:t>
      </w:r>
      <w:r w:rsidR="00894BB6" w:rsidRPr="0072063F">
        <w:rPr>
          <w:rFonts w:ascii="GHEA Mariam" w:eastAsia="GHEA Mariam" w:hAnsi="GHEA Mariam" w:cs="GHEA Mariam"/>
          <w:sz w:val="24"/>
          <w:szCs w:val="24"/>
          <w:lang w:val="hy-AM"/>
        </w:rPr>
        <w:t xml:space="preserve"> </w:t>
      </w:r>
      <w:r w:rsidR="006F0B6E" w:rsidRPr="0072063F">
        <w:rPr>
          <w:rFonts w:ascii="GHEA Mariam" w:eastAsia="GHEA Mariam" w:hAnsi="GHEA Mariam" w:cs="GHEA Mariam"/>
          <w:sz w:val="24"/>
          <w:szCs w:val="24"/>
          <w:lang w:val="hy-AM"/>
        </w:rPr>
        <w:t xml:space="preserve">Հարություն Մանվելի Իսկանդարյանի </w:t>
      </w:r>
      <w:r w:rsidR="00F251B1" w:rsidRPr="0072063F">
        <w:rPr>
          <w:rFonts w:ascii="GHEA Mariam" w:eastAsia="GHEA Mariam" w:hAnsi="GHEA Mariam" w:cs="GHEA Mariam"/>
          <w:sz w:val="24"/>
          <w:szCs w:val="24"/>
          <w:lang w:val="hy-AM"/>
        </w:rPr>
        <w:t xml:space="preserve">վերաբերյալ ՀՀ վերաքննիչ քրեական դատարանի՝ </w:t>
      </w:r>
      <w:r w:rsidR="001F27ED" w:rsidRPr="0072063F">
        <w:rPr>
          <w:rFonts w:ascii="GHEA Mariam" w:eastAsia="GHEA Mariam" w:hAnsi="GHEA Mariam" w:cs="GHEA Mariam"/>
          <w:sz w:val="24"/>
          <w:szCs w:val="24"/>
          <w:lang w:val="hy-AM"/>
        </w:rPr>
        <w:t>202</w:t>
      </w:r>
      <w:r w:rsidR="006F0B6E" w:rsidRPr="0072063F">
        <w:rPr>
          <w:rFonts w:ascii="GHEA Mariam" w:eastAsia="GHEA Mariam" w:hAnsi="GHEA Mariam" w:cs="GHEA Mariam"/>
          <w:sz w:val="24"/>
          <w:szCs w:val="24"/>
          <w:lang w:val="hy-AM"/>
        </w:rPr>
        <w:t>4</w:t>
      </w:r>
      <w:r w:rsidR="001F27ED" w:rsidRPr="0072063F">
        <w:rPr>
          <w:rFonts w:ascii="GHEA Mariam" w:eastAsia="GHEA Mariam" w:hAnsi="GHEA Mariam" w:cs="GHEA Mariam"/>
          <w:sz w:val="24"/>
          <w:szCs w:val="24"/>
          <w:lang w:val="hy-AM"/>
        </w:rPr>
        <w:t xml:space="preserve"> թվականի </w:t>
      </w:r>
      <w:r w:rsidR="006F0B6E" w:rsidRPr="0072063F">
        <w:rPr>
          <w:rFonts w:ascii="GHEA Mariam" w:eastAsia="GHEA Mariam" w:hAnsi="GHEA Mariam" w:cs="GHEA Mariam"/>
          <w:sz w:val="24"/>
          <w:szCs w:val="24"/>
          <w:lang w:val="hy-AM"/>
        </w:rPr>
        <w:t xml:space="preserve">փետրվարի </w:t>
      </w:r>
      <w:r w:rsidR="003208A7" w:rsidRPr="0072063F">
        <w:rPr>
          <w:rFonts w:ascii="GHEA Mariam" w:eastAsia="GHEA Mariam" w:hAnsi="GHEA Mariam" w:cs="GHEA Mariam"/>
          <w:sz w:val="24"/>
          <w:szCs w:val="24"/>
          <w:lang w:val="hy-AM"/>
        </w:rPr>
        <w:t>8</w:t>
      </w:r>
      <w:r w:rsidR="001F27ED" w:rsidRPr="0072063F">
        <w:rPr>
          <w:rFonts w:ascii="GHEA Mariam" w:eastAsia="GHEA Mariam" w:hAnsi="GHEA Mariam" w:cs="GHEA Mariam"/>
          <w:sz w:val="24"/>
          <w:szCs w:val="24"/>
          <w:lang w:val="hy-AM"/>
        </w:rPr>
        <w:t xml:space="preserve">-ի </w:t>
      </w:r>
      <w:r w:rsidR="00F251B1" w:rsidRPr="0072063F">
        <w:rPr>
          <w:rFonts w:ascii="GHEA Mariam" w:eastAsia="GHEA Mariam" w:hAnsi="GHEA Mariam" w:cs="GHEA Mariam"/>
          <w:sz w:val="24"/>
          <w:szCs w:val="24"/>
          <w:lang w:val="hy-AM"/>
        </w:rPr>
        <w:t>որոշման դեմ ՀՀ գլխավոր դատախազ</w:t>
      </w:r>
      <w:r w:rsidR="006F0B6E" w:rsidRPr="0072063F">
        <w:rPr>
          <w:rFonts w:ascii="GHEA Mariam" w:eastAsia="GHEA Mariam" w:hAnsi="GHEA Mariam" w:cs="GHEA Mariam"/>
          <w:sz w:val="24"/>
          <w:szCs w:val="24"/>
          <w:lang w:val="hy-AM"/>
        </w:rPr>
        <w:t xml:space="preserve"> Ա.Վարդապետյանի</w:t>
      </w:r>
      <w:r w:rsidR="00641EAA" w:rsidRPr="0072063F">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վճռաբեկ բողոքը,</w:t>
      </w:r>
    </w:p>
    <w:p w14:paraId="6F17DFFD" w14:textId="2EF3105A" w:rsidR="00F86F50" w:rsidRPr="0072063F" w:rsidRDefault="00F86F50" w:rsidP="000F6516">
      <w:pPr>
        <w:pBdr>
          <w:top w:val="nil"/>
          <w:left w:val="nil"/>
          <w:bottom w:val="nil"/>
          <w:right w:val="nil"/>
          <w:between w:val="nil"/>
        </w:pBdr>
        <w:tabs>
          <w:tab w:val="left" w:pos="0"/>
          <w:tab w:val="left" w:pos="142"/>
        </w:tabs>
        <w:spacing w:line="360" w:lineRule="auto"/>
        <w:ind w:leftChars="0" w:firstLineChars="0" w:firstLine="567"/>
        <w:jc w:val="center"/>
        <w:rPr>
          <w:rFonts w:ascii="GHEA Mariam" w:eastAsia="GHEA Mariam" w:hAnsi="GHEA Mariam" w:cs="GHEA Mariam"/>
          <w:b/>
          <w:sz w:val="24"/>
          <w:szCs w:val="24"/>
          <w:lang w:val="hy-AM"/>
        </w:rPr>
      </w:pPr>
    </w:p>
    <w:p w14:paraId="3DC72436" w14:textId="3EF56162" w:rsidR="003C614A" w:rsidRDefault="003C614A" w:rsidP="000F6516">
      <w:pPr>
        <w:pBdr>
          <w:top w:val="nil"/>
          <w:left w:val="nil"/>
          <w:bottom w:val="nil"/>
          <w:right w:val="nil"/>
          <w:between w:val="nil"/>
        </w:pBdr>
        <w:tabs>
          <w:tab w:val="left" w:pos="0"/>
          <w:tab w:val="left" w:pos="142"/>
        </w:tabs>
        <w:spacing w:line="360" w:lineRule="auto"/>
        <w:ind w:leftChars="0" w:firstLineChars="0" w:firstLine="567"/>
        <w:jc w:val="center"/>
        <w:rPr>
          <w:rFonts w:ascii="GHEA Mariam" w:eastAsia="GHEA Mariam" w:hAnsi="GHEA Mariam" w:cs="GHEA Mariam"/>
          <w:b/>
          <w:sz w:val="24"/>
          <w:szCs w:val="24"/>
          <w:lang w:val="hy-AM"/>
        </w:rPr>
      </w:pPr>
    </w:p>
    <w:p w14:paraId="66A5BCEC" w14:textId="77777777" w:rsidR="001F3C46" w:rsidRPr="0072063F" w:rsidRDefault="001F3C46" w:rsidP="000F6516">
      <w:pPr>
        <w:pBdr>
          <w:top w:val="nil"/>
          <w:left w:val="nil"/>
          <w:bottom w:val="nil"/>
          <w:right w:val="nil"/>
          <w:between w:val="nil"/>
        </w:pBdr>
        <w:tabs>
          <w:tab w:val="left" w:pos="0"/>
          <w:tab w:val="left" w:pos="142"/>
        </w:tabs>
        <w:spacing w:line="360" w:lineRule="auto"/>
        <w:ind w:leftChars="0" w:firstLineChars="0" w:firstLine="567"/>
        <w:jc w:val="center"/>
        <w:rPr>
          <w:rFonts w:ascii="GHEA Mariam" w:eastAsia="GHEA Mariam" w:hAnsi="GHEA Mariam" w:cs="GHEA Mariam"/>
          <w:b/>
          <w:sz w:val="24"/>
          <w:szCs w:val="24"/>
          <w:lang w:val="hy-AM"/>
        </w:rPr>
      </w:pPr>
    </w:p>
    <w:p w14:paraId="1C3ADFF2" w14:textId="0BB3D674" w:rsidR="00EE5AE8" w:rsidRPr="0072063F" w:rsidRDefault="00D3555F" w:rsidP="000F6516">
      <w:pPr>
        <w:pBdr>
          <w:top w:val="nil"/>
          <w:left w:val="nil"/>
          <w:bottom w:val="nil"/>
          <w:right w:val="nil"/>
          <w:between w:val="nil"/>
        </w:pBdr>
        <w:tabs>
          <w:tab w:val="left" w:pos="0"/>
          <w:tab w:val="left" w:pos="142"/>
        </w:tabs>
        <w:spacing w:line="360" w:lineRule="auto"/>
        <w:ind w:leftChars="0" w:firstLineChars="0" w:firstLine="567"/>
        <w:jc w:val="center"/>
        <w:rPr>
          <w:rFonts w:ascii="GHEA Mariam" w:eastAsia="GHEA Mariam" w:hAnsi="GHEA Mariam" w:cs="GHEA Mariam"/>
          <w:b/>
          <w:sz w:val="24"/>
          <w:szCs w:val="24"/>
          <w:lang w:val="hy-AM"/>
        </w:rPr>
      </w:pPr>
      <w:r w:rsidRPr="0072063F">
        <w:rPr>
          <w:rFonts w:ascii="GHEA Mariam" w:eastAsia="GHEA Mariam" w:hAnsi="GHEA Mariam" w:cs="GHEA Mariam"/>
          <w:b/>
          <w:sz w:val="24"/>
          <w:szCs w:val="24"/>
          <w:lang w:val="hy-AM"/>
        </w:rPr>
        <w:lastRenderedPageBreak/>
        <w:t>Պ Ա Ր Զ Ե Ց</w:t>
      </w:r>
    </w:p>
    <w:p w14:paraId="2ADBA0CD" w14:textId="77777777" w:rsidR="004C0E2D" w:rsidRPr="0072063F" w:rsidRDefault="004C0E2D" w:rsidP="000F6516">
      <w:pPr>
        <w:tabs>
          <w:tab w:val="left" w:pos="0"/>
          <w:tab w:val="left" w:pos="142"/>
        </w:tabs>
        <w:spacing w:line="360" w:lineRule="auto"/>
        <w:ind w:leftChars="0" w:firstLineChars="0" w:firstLine="567"/>
        <w:contextualSpacing/>
        <w:jc w:val="both"/>
        <w:rPr>
          <w:rFonts w:ascii="GHEA Mariam" w:eastAsia="GHEA Mariam" w:hAnsi="GHEA Mariam" w:cs="GHEA Mariam"/>
          <w:b/>
          <w:sz w:val="24"/>
          <w:szCs w:val="24"/>
          <w:u w:val="single"/>
          <w:lang w:val="hy-AM"/>
        </w:rPr>
      </w:pPr>
    </w:p>
    <w:p w14:paraId="4545BF27" w14:textId="7734422D" w:rsidR="00EE5AE8" w:rsidRPr="0072063F" w:rsidRDefault="00E40904"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u w:val="single"/>
          <w:lang w:val="hy-AM"/>
        </w:rPr>
      </w:pPr>
      <w:r w:rsidRPr="0072063F">
        <w:rPr>
          <w:rFonts w:ascii="GHEA Mariam" w:eastAsia="GHEA Mariam" w:hAnsi="GHEA Mariam" w:cs="GHEA Mariam"/>
          <w:b/>
          <w:sz w:val="24"/>
          <w:szCs w:val="24"/>
          <w:u w:val="single"/>
          <w:lang w:val="hy-AM"/>
        </w:rPr>
        <w:t>Վարույթ</w:t>
      </w:r>
      <w:r w:rsidR="00D3555F" w:rsidRPr="0072063F">
        <w:rPr>
          <w:rFonts w:ascii="GHEA Mariam" w:eastAsia="GHEA Mariam" w:hAnsi="GHEA Mariam" w:cs="GHEA Mariam"/>
          <w:b/>
          <w:sz w:val="24"/>
          <w:szCs w:val="24"/>
          <w:u w:val="single"/>
          <w:lang w:val="hy-AM"/>
        </w:rPr>
        <w:t>ի դատավարական նախապատմությունը.</w:t>
      </w:r>
    </w:p>
    <w:p w14:paraId="5B231447" w14:textId="77777777" w:rsidR="004C0E2D" w:rsidRPr="0072063F" w:rsidRDefault="007E5445"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1.</w:t>
      </w:r>
      <w:r w:rsidR="002962B8" w:rsidRPr="0072063F">
        <w:rPr>
          <w:rFonts w:ascii="GHEA Mariam" w:eastAsia="GHEA Mariam" w:hAnsi="GHEA Mariam" w:cs="GHEA Mariam"/>
          <w:sz w:val="24"/>
          <w:szCs w:val="24"/>
          <w:lang w:val="hy-AM"/>
        </w:rPr>
        <w:t xml:space="preserve"> 202</w:t>
      </w:r>
      <w:r w:rsidR="004522C7" w:rsidRPr="0072063F">
        <w:rPr>
          <w:rFonts w:ascii="GHEA Mariam" w:eastAsia="GHEA Mariam" w:hAnsi="GHEA Mariam" w:cs="GHEA Mariam"/>
          <w:sz w:val="24"/>
          <w:szCs w:val="24"/>
          <w:lang w:val="hy-AM"/>
        </w:rPr>
        <w:t>3</w:t>
      </w:r>
      <w:r w:rsidR="00D76B81" w:rsidRPr="0072063F">
        <w:rPr>
          <w:rFonts w:ascii="GHEA Mariam" w:eastAsia="GHEA Mariam" w:hAnsi="GHEA Mariam" w:cs="GHEA Mariam"/>
          <w:sz w:val="24"/>
          <w:szCs w:val="24"/>
          <w:lang w:val="hy-AM"/>
        </w:rPr>
        <w:t xml:space="preserve"> թվականի </w:t>
      </w:r>
      <w:r w:rsidR="004522C7" w:rsidRPr="0072063F">
        <w:rPr>
          <w:rFonts w:ascii="GHEA Mariam" w:eastAsia="GHEA Mariam" w:hAnsi="GHEA Mariam" w:cs="GHEA Mariam"/>
          <w:sz w:val="24"/>
          <w:szCs w:val="24"/>
          <w:lang w:val="hy-AM"/>
        </w:rPr>
        <w:t>օգոստոսի 5</w:t>
      </w:r>
      <w:r w:rsidR="001F27ED" w:rsidRPr="0072063F">
        <w:rPr>
          <w:rFonts w:ascii="GHEA Mariam" w:eastAsia="GHEA Mariam" w:hAnsi="GHEA Mariam" w:cs="GHEA Mariam"/>
          <w:sz w:val="24"/>
          <w:szCs w:val="24"/>
          <w:lang w:val="hy-AM"/>
        </w:rPr>
        <w:t>-ին</w:t>
      </w:r>
      <w:r w:rsidR="003D7696" w:rsidRPr="0072063F">
        <w:rPr>
          <w:rFonts w:ascii="GHEA Mariam" w:eastAsia="GHEA Mariam" w:hAnsi="GHEA Mariam" w:cs="GHEA Mariam"/>
          <w:sz w:val="24"/>
          <w:szCs w:val="24"/>
          <w:lang w:val="hy-AM"/>
        </w:rPr>
        <w:t>,</w:t>
      </w:r>
      <w:r w:rsidR="00D76B81" w:rsidRPr="0072063F">
        <w:rPr>
          <w:rFonts w:ascii="GHEA Mariam" w:eastAsia="GHEA Mariam" w:hAnsi="GHEA Mariam" w:cs="GHEA Mariam"/>
          <w:sz w:val="24"/>
          <w:szCs w:val="24"/>
          <w:lang w:val="hy-AM"/>
        </w:rPr>
        <w:t xml:space="preserve"> ՀՀ քննչական կոմիտեի </w:t>
      </w:r>
      <w:r w:rsidR="004522C7" w:rsidRPr="0072063F">
        <w:rPr>
          <w:rFonts w:ascii="GHEA Mariam" w:eastAsia="GHEA Mariam" w:hAnsi="GHEA Mariam" w:cs="GHEA Mariam"/>
          <w:sz w:val="24"/>
          <w:szCs w:val="24"/>
          <w:lang w:val="hy-AM"/>
        </w:rPr>
        <w:t xml:space="preserve">Երևան քաղաքի </w:t>
      </w:r>
      <w:r w:rsidR="001F27ED" w:rsidRPr="0072063F">
        <w:rPr>
          <w:rFonts w:ascii="GHEA Mariam" w:eastAsia="GHEA Mariam" w:hAnsi="GHEA Mariam" w:cs="GHEA Mariam"/>
          <w:sz w:val="24"/>
          <w:szCs w:val="24"/>
          <w:lang w:val="hy-AM"/>
        </w:rPr>
        <w:t>քննչական վարչությ</w:t>
      </w:r>
      <w:r w:rsidR="004522C7" w:rsidRPr="0072063F">
        <w:rPr>
          <w:rFonts w:ascii="GHEA Mariam" w:eastAsia="GHEA Mariam" w:hAnsi="GHEA Mariam" w:cs="GHEA Mariam"/>
          <w:sz w:val="24"/>
          <w:szCs w:val="24"/>
          <w:lang w:val="hy-AM"/>
        </w:rPr>
        <w:t>ան Կենտրոն և Նորք-Մարաշ շրջանների քննչական առաջին բաժնում</w:t>
      </w:r>
      <w:r w:rsidR="001F27ED" w:rsidRPr="0072063F">
        <w:rPr>
          <w:rFonts w:ascii="GHEA Mariam" w:eastAsia="GHEA Mariam" w:hAnsi="GHEA Mariam" w:cs="GHEA Mariam"/>
          <w:sz w:val="24"/>
          <w:szCs w:val="24"/>
          <w:lang w:val="hy-AM"/>
        </w:rPr>
        <w:t xml:space="preserve"> </w:t>
      </w:r>
      <w:r w:rsidR="00D76B81" w:rsidRPr="0072063F">
        <w:rPr>
          <w:rFonts w:ascii="GHEA Mariam" w:eastAsia="GHEA Mariam" w:hAnsi="GHEA Mariam" w:cs="GHEA Mariam"/>
          <w:sz w:val="24"/>
          <w:szCs w:val="24"/>
          <w:lang w:val="hy-AM"/>
        </w:rPr>
        <w:t xml:space="preserve">ՀՀ քրեական օրենսգրքի </w:t>
      </w:r>
      <w:r w:rsidR="004522C7" w:rsidRPr="0072063F">
        <w:rPr>
          <w:rFonts w:ascii="GHEA Mariam" w:eastAsia="GHEA Mariam" w:hAnsi="GHEA Mariam" w:cs="GHEA Mariam"/>
          <w:sz w:val="24"/>
          <w:szCs w:val="24"/>
          <w:lang w:val="hy-AM"/>
        </w:rPr>
        <w:t>335</w:t>
      </w:r>
      <w:r w:rsidR="007711EB" w:rsidRPr="0072063F">
        <w:rPr>
          <w:rFonts w:ascii="GHEA Mariam" w:eastAsia="GHEA Mariam" w:hAnsi="GHEA Mariam" w:cs="GHEA Mariam"/>
          <w:sz w:val="24"/>
          <w:szCs w:val="24"/>
          <w:lang w:val="hy-AM"/>
        </w:rPr>
        <w:t>-րդ</w:t>
      </w:r>
      <w:r w:rsidR="001F27ED" w:rsidRPr="0072063F">
        <w:rPr>
          <w:rFonts w:ascii="GHEA Mariam" w:eastAsia="GHEA Mariam" w:hAnsi="GHEA Mariam" w:cs="GHEA Mariam"/>
          <w:sz w:val="24"/>
          <w:szCs w:val="24"/>
          <w:lang w:val="hy-AM"/>
        </w:rPr>
        <w:t xml:space="preserve"> հոդվածի 1-ին մաս</w:t>
      </w:r>
      <w:r w:rsidR="003D7696" w:rsidRPr="0072063F">
        <w:rPr>
          <w:rFonts w:ascii="GHEA Mariam" w:eastAsia="GHEA Mariam" w:hAnsi="GHEA Mariam" w:cs="GHEA Mariam"/>
          <w:sz w:val="24"/>
          <w:szCs w:val="24"/>
          <w:lang w:val="hy-AM"/>
        </w:rPr>
        <w:t>ի հատկանիշներով</w:t>
      </w:r>
      <w:r w:rsidR="00BB760E" w:rsidRPr="0072063F">
        <w:rPr>
          <w:rFonts w:ascii="GHEA Mariam" w:eastAsia="GHEA Mariam" w:hAnsi="GHEA Mariam" w:cs="GHEA Mariam"/>
          <w:sz w:val="24"/>
          <w:szCs w:val="24"/>
          <w:lang w:val="hy-AM"/>
        </w:rPr>
        <w:t>,</w:t>
      </w:r>
      <w:r w:rsidR="001F27ED" w:rsidRPr="0072063F">
        <w:rPr>
          <w:rFonts w:ascii="GHEA Mariam" w:eastAsia="GHEA Mariam" w:hAnsi="GHEA Mariam" w:cs="GHEA Mariam"/>
          <w:sz w:val="24"/>
          <w:szCs w:val="24"/>
          <w:lang w:val="hy-AM"/>
        </w:rPr>
        <w:t xml:space="preserve"> նախաձեռնվել</w:t>
      </w:r>
      <w:r w:rsidR="00D76B81" w:rsidRPr="0072063F">
        <w:rPr>
          <w:rFonts w:ascii="GHEA Mariam" w:eastAsia="GHEA Mariam" w:hAnsi="GHEA Mariam" w:cs="GHEA Mariam"/>
          <w:sz w:val="24"/>
          <w:szCs w:val="24"/>
          <w:lang w:val="hy-AM"/>
        </w:rPr>
        <w:t xml:space="preserve"> է թիվ </w:t>
      </w:r>
      <w:r w:rsidR="004522C7" w:rsidRPr="0072063F">
        <w:rPr>
          <w:rFonts w:ascii="GHEA Mariam" w:eastAsia="GHEA Mariam" w:hAnsi="GHEA Mariam" w:cs="GHEA Mariam"/>
          <w:sz w:val="24"/>
          <w:szCs w:val="24"/>
          <w:lang w:val="hy-AM"/>
        </w:rPr>
        <w:t xml:space="preserve">15179923 </w:t>
      </w:r>
      <w:r w:rsidR="00D76B81" w:rsidRPr="0072063F">
        <w:rPr>
          <w:rFonts w:ascii="GHEA Mariam" w:eastAsia="GHEA Mariam" w:hAnsi="GHEA Mariam" w:cs="GHEA Mariam"/>
          <w:sz w:val="24"/>
          <w:szCs w:val="24"/>
          <w:lang w:val="hy-AM"/>
        </w:rPr>
        <w:t xml:space="preserve">քրեական </w:t>
      </w:r>
      <w:r w:rsidR="001F27ED" w:rsidRPr="0072063F">
        <w:rPr>
          <w:rFonts w:ascii="GHEA Mariam" w:eastAsia="GHEA Mariam" w:hAnsi="GHEA Mariam" w:cs="GHEA Mariam"/>
          <w:sz w:val="24"/>
          <w:szCs w:val="24"/>
          <w:lang w:val="hy-AM"/>
        </w:rPr>
        <w:t>վարույթ</w:t>
      </w:r>
      <w:r w:rsidR="00D76B81" w:rsidRPr="0072063F">
        <w:rPr>
          <w:rFonts w:ascii="GHEA Mariam" w:eastAsia="GHEA Mariam" w:hAnsi="GHEA Mariam" w:cs="GHEA Mariam"/>
          <w:sz w:val="24"/>
          <w:szCs w:val="24"/>
          <w:lang w:val="hy-AM"/>
        </w:rPr>
        <w:t>ը:</w:t>
      </w:r>
      <w:r w:rsidRPr="0072063F">
        <w:rPr>
          <w:rFonts w:ascii="GHEA Mariam" w:eastAsia="GHEA Mariam" w:hAnsi="GHEA Mariam" w:cs="GHEA Mariam"/>
          <w:sz w:val="24"/>
          <w:szCs w:val="24"/>
          <w:lang w:val="hy-AM"/>
        </w:rPr>
        <w:t xml:space="preserve"> </w:t>
      </w:r>
    </w:p>
    <w:p w14:paraId="0252CE89" w14:textId="6D2FBAED" w:rsidR="004C0E2D" w:rsidRPr="0072063F" w:rsidRDefault="001F27ED"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202</w:t>
      </w:r>
      <w:r w:rsidR="00CB7137" w:rsidRPr="0072063F">
        <w:rPr>
          <w:rFonts w:ascii="GHEA Mariam" w:eastAsia="GHEA Mariam" w:hAnsi="GHEA Mariam" w:cs="GHEA Mariam"/>
          <w:sz w:val="24"/>
          <w:szCs w:val="24"/>
          <w:lang w:val="hy-AM"/>
        </w:rPr>
        <w:t>3</w:t>
      </w:r>
      <w:r w:rsidRPr="0072063F">
        <w:rPr>
          <w:rFonts w:ascii="GHEA Mariam" w:eastAsia="GHEA Mariam" w:hAnsi="GHEA Mariam" w:cs="GHEA Mariam"/>
          <w:sz w:val="24"/>
          <w:szCs w:val="24"/>
          <w:lang w:val="hy-AM"/>
        </w:rPr>
        <w:t xml:space="preserve"> թվականի </w:t>
      </w:r>
      <w:r w:rsidR="00CB7137" w:rsidRPr="0072063F">
        <w:rPr>
          <w:rFonts w:ascii="GHEA Mariam" w:eastAsia="GHEA Mariam" w:hAnsi="GHEA Mariam" w:cs="GHEA Mariam"/>
          <w:sz w:val="24"/>
          <w:szCs w:val="24"/>
          <w:lang w:val="hy-AM"/>
        </w:rPr>
        <w:t xml:space="preserve">օգոստոսի 5-ին Հարություն Մանվելի Իսկանդարյանը </w:t>
      </w:r>
      <w:r w:rsidRPr="0072063F">
        <w:rPr>
          <w:rFonts w:ascii="GHEA Mariam" w:eastAsia="GHEA Mariam" w:hAnsi="GHEA Mariam" w:cs="GHEA Mariam"/>
          <w:sz w:val="24"/>
          <w:szCs w:val="24"/>
          <w:lang w:val="hy-AM"/>
        </w:rPr>
        <w:t>ձերբակալվել</w:t>
      </w:r>
      <w:r w:rsidR="00914E56" w:rsidRPr="0072063F">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է։</w:t>
      </w:r>
    </w:p>
    <w:p w14:paraId="30226052" w14:textId="273DA0E9" w:rsidR="00DB418A" w:rsidRPr="0072063F" w:rsidRDefault="00446649"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2023 թվականի օգոստոսի 7-ին Հարություն Իսկանդարյանի նկատմամբ ՀՀ քրեական օրենսգրքի 335-րդ հոդվածի 1-ին մասով հարուցվել է հանրային քրեական հետապնդում։ </w:t>
      </w:r>
    </w:p>
    <w:p w14:paraId="1E16B3BD" w14:textId="3ACAB51D" w:rsidR="00446649" w:rsidRPr="0072063F" w:rsidRDefault="00446649"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2023 թվականի նոյեմբերի 1-ին քրեական վարույթը</w:t>
      </w:r>
      <w:r w:rsidR="00191EC5" w:rsidRPr="0072063F">
        <w:rPr>
          <w:rFonts w:ascii="GHEA Mariam" w:eastAsia="GHEA Mariam" w:hAnsi="GHEA Mariam" w:cs="GHEA Mariam"/>
          <w:sz w:val="24"/>
          <w:szCs w:val="24"/>
          <w:lang w:val="hy-AM"/>
        </w:rPr>
        <w:t>՝</w:t>
      </w:r>
      <w:r w:rsidRPr="0072063F">
        <w:rPr>
          <w:rFonts w:ascii="GHEA Mariam" w:eastAsia="GHEA Mariam" w:hAnsi="GHEA Mariam" w:cs="GHEA Mariam"/>
          <w:sz w:val="24"/>
          <w:szCs w:val="24"/>
          <w:lang w:val="hy-AM"/>
        </w:rPr>
        <w:t xml:space="preserve"> հաստատված</w:t>
      </w:r>
      <w:r w:rsidR="00191EC5" w:rsidRPr="0072063F">
        <w:rPr>
          <w:rFonts w:ascii="GHEA Mariam" w:eastAsia="GHEA Mariam" w:hAnsi="GHEA Mariam" w:cs="GHEA Mariam"/>
          <w:sz w:val="24"/>
          <w:szCs w:val="24"/>
          <w:lang w:val="hy-AM"/>
        </w:rPr>
        <w:t xml:space="preserve"> մեղադրական</w:t>
      </w:r>
      <w:r w:rsidRPr="0072063F">
        <w:rPr>
          <w:rFonts w:ascii="GHEA Mariam" w:eastAsia="GHEA Mariam" w:hAnsi="GHEA Mariam" w:cs="GHEA Mariam"/>
          <w:sz w:val="24"/>
          <w:szCs w:val="24"/>
          <w:lang w:val="hy-AM"/>
        </w:rPr>
        <w:t xml:space="preserve"> եզրակացությամբ ուղարկվել է Երևան քաղաքի առաջին ատյանի ընդհանուր իրավասության քրեական դատարան</w:t>
      </w:r>
      <w:r w:rsidR="00191EC5" w:rsidRPr="0072063F">
        <w:rPr>
          <w:rFonts w:ascii="GHEA Mariam" w:eastAsia="GHEA Mariam" w:hAnsi="GHEA Mariam" w:cs="GHEA Mariam"/>
          <w:sz w:val="24"/>
          <w:szCs w:val="24"/>
          <w:lang w:val="hy-AM"/>
        </w:rPr>
        <w:t>։</w:t>
      </w:r>
    </w:p>
    <w:p w14:paraId="66F6A220" w14:textId="244044B0" w:rsidR="00D474E6" w:rsidRPr="0072063F" w:rsidRDefault="007E5445"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2. </w:t>
      </w:r>
      <w:r w:rsidR="006C439A" w:rsidRPr="0072063F">
        <w:rPr>
          <w:rFonts w:ascii="GHEA Mariam" w:eastAsia="GHEA Mariam" w:hAnsi="GHEA Mariam" w:cs="GHEA Mariam"/>
          <w:sz w:val="24"/>
          <w:szCs w:val="24"/>
          <w:lang w:val="hy-AM"/>
        </w:rPr>
        <w:t xml:space="preserve">Երևան քաղաքի </w:t>
      </w:r>
      <w:r w:rsidR="002B2CD7" w:rsidRPr="0072063F">
        <w:rPr>
          <w:rFonts w:ascii="GHEA Mariam" w:eastAsia="GHEA Mariam" w:hAnsi="GHEA Mariam" w:cs="GHEA Mariam"/>
          <w:sz w:val="24"/>
          <w:szCs w:val="24"/>
          <w:lang w:val="hy-AM"/>
        </w:rPr>
        <w:t>առաջին ատյանի ընդհանուր իրավասության</w:t>
      </w:r>
      <w:r w:rsidR="00BB760E" w:rsidRPr="0072063F">
        <w:rPr>
          <w:rFonts w:ascii="GHEA Mariam" w:eastAsia="GHEA Mariam" w:hAnsi="GHEA Mariam" w:cs="GHEA Mariam"/>
          <w:sz w:val="24"/>
          <w:szCs w:val="24"/>
          <w:lang w:val="hy-AM"/>
        </w:rPr>
        <w:t xml:space="preserve"> քրեական</w:t>
      </w:r>
      <w:r w:rsidR="002B2CD7" w:rsidRPr="0072063F">
        <w:rPr>
          <w:rFonts w:ascii="GHEA Mariam" w:eastAsia="GHEA Mariam" w:hAnsi="GHEA Mariam" w:cs="GHEA Mariam"/>
          <w:sz w:val="24"/>
          <w:szCs w:val="24"/>
          <w:lang w:val="hy-AM"/>
        </w:rPr>
        <w:t xml:space="preserve"> </w:t>
      </w:r>
      <w:r w:rsidR="00A20981" w:rsidRPr="0072063F">
        <w:rPr>
          <w:rFonts w:ascii="GHEA Mariam" w:eastAsia="GHEA Mariam" w:hAnsi="GHEA Mariam" w:cs="GHEA Mariam"/>
          <w:sz w:val="24"/>
          <w:szCs w:val="24"/>
          <w:lang w:val="hy-AM"/>
        </w:rPr>
        <w:t>դատարանի</w:t>
      </w:r>
      <w:r w:rsidR="001078A9" w:rsidRPr="0072063F">
        <w:rPr>
          <w:rFonts w:ascii="GHEA Mariam" w:eastAsia="GHEA Mariam" w:hAnsi="GHEA Mariam" w:cs="GHEA Mariam"/>
          <w:sz w:val="24"/>
          <w:szCs w:val="24"/>
          <w:lang w:val="hy-AM"/>
        </w:rPr>
        <w:t xml:space="preserve"> (այսուհետ՝ նաև Առաջին ատյանի դատարան</w:t>
      </w:r>
      <w:r w:rsidR="009A05EE" w:rsidRPr="0072063F">
        <w:rPr>
          <w:rFonts w:ascii="GHEA Mariam" w:eastAsia="GHEA Mariam" w:hAnsi="GHEA Mariam" w:cs="GHEA Mariam"/>
          <w:sz w:val="24"/>
          <w:szCs w:val="24"/>
          <w:lang w:val="hy-AM"/>
        </w:rPr>
        <w:t>)</w:t>
      </w:r>
      <w:r w:rsidR="003B0C19" w:rsidRPr="0072063F">
        <w:rPr>
          <w:rFonts w:ascii="GHEA Mariam" w:eastAsia="GHEA Mariam" w:hAnsi="GHEA Mariam" w:cs="GHEA Mariam"/>
          <w:sz w:val="24"/>
          <w:szCs w:val="24"/>
          <w:lang w:val="hy-AM"/>
        </w:rPr>
        <w:t>`</w:t>
      </w:r>
      <w:r w:rsidRPr="0072063F">
        <w:rPr>
          <w:rFonts w:ascii="GHEA Mariam" w:eastAsia="GHEA Mariam" w:hAnsi="GHEA Mariam" w:cs="GHEA Mariam"/>
          <w:sz w:val="24"/>
          <w:szCs w:val="24"/>
          <w:lang w:val="hy-AM"/>
        </w:rPr>
        <w:t xml:space="preserve"> </w:t>
      </w:r>
      <w:r w:rsidR="006C439A" w:rsidRPr="0072063F">
        <w:rPr>
          <w:rFonts w:ascii="GHEA Mariam" w:eastAsia="GHEA Mariam" w:hAnsi="GHEA Mariam" w:cs="GHEA Mariam"/>
          <w:sz w:val="24"/>
          <w:szCs w:val="24"/>
          <w:lang w:val="hy-AM"/>
        </w:rPr>
        <w:t xml:space="preserve">2023 թվականի դեկտեմբերի 5-ի դատավճռով մեղադրյալ Հարություն Իսկանդարյանը մեղավոր է ճանաչվել ՀՀ քրեական օրենսգրքի 335-րդ հոդվածի 1-ին մասով, և նրա նկատմամբ պատիժ է նշանակվել ազատազրկում՝ 1 </w:t>
      </w:r>
      <w:r w:rsidR="006C439A" w:rsidRPr="00627E9A">
        <w:rPr>
          <w:rFonts w:ascii="GHEA Mariam" w:eastAsia="GHEA Mariam" w:hAnsi="GHEA Mariam" w:cs="GHEA Mariam"/>
          <w:sz w:val="24"/>
          <w:szCs w:val="24"/>
          <w:lang w:val="hy-AM"/>
        </w:rPr>
        <w:t>(մեկ) տարի ժամկետով։ ՀՀ քրեական օրենսգրքի 79-րդ հոդվածի կիրառմամբ</w:t>
      </w:r>
      <w:r w:rsidR="00BB760E" w:rsidRPr="00627E9A">
        <w:rPr>
          <w:rFonts w:ascii="GHEA Mariam" w:eastAsia="GHEA Mariam" w:hAnsi="GHEA Mariam" w:cs="GHEA Mariam"/>
          <w:sz w:val="24"/>
          <w:szCs w:val="24"/>
          <w:lang w:val="hy-AM"/>
        </w:rPr>
        <w:t>,</w:t>
      </w:r>
      <w:r w:rsidR="006C439A" w:rsidRPr="00627E9A">
        <w:rPr>
          <w:rFonts w:ascii="GHEA Mariam" w:eastAsia="GHEA Mariam" w:hAnsi="GHEA Mariam" w:cs="GHEA Mariam"/>
          <w:sz w:val="24"/>
          <w:szCs w:val="24"/>
          <w:lang w:val="hy-AM"/>
        </w:rPr>
        <w:t xml:space="preserve"> Հարություն Իսկանդարյանի նկատմամբ </w:t>
      </w:r>
      <w:r w:rsidR="00233ACC" w:rsidRPr="00627E9A">
        <w:rPr>
          <w:rFonts w:ascii="GHEA Mariam" w:eastAsia="GHEA Mariam" w:hAnsi="GHEA Mariam" w:cs="GHEA Mariam"/>
          <w:sz w:val="24"/>
          <w:szCs w:val="24"/>
          <w:lang w:val="hy-AM"/>
        </w:rPr>
        <w:t xml:space="preserve">նշանակված պատժին հաշվակցվել է 2023 թվականի օգոստոսի 5-ից մինչև 2023 թվականի նոյեմբերի 17-ը </w:t>
      </w:r>
      <w:r w:rsidR="00081244" w:rsidRPr="00627E9A">
        <w:rPr>
          <w:rFonts w:ascii="GHEA Mariam" w:eastAsia="GHEA Mariam" w:hAnsi="GHEA Mariam" w:cs="GHEA Mariam"/>
          <w:sz w:val="24"/>
          <w:szCs w:val="24"/>
          <w:lang w:val="hy-AM"/>
        </w:rPr>
        <w:t xml:space="preserve">նրա </w:t>
      </w:r>
      <w:r w:rsidR="00233ACC" w:rsidRPr="00627E9A">
        <w:rPr>
          <w:rFonts w:ascii="GHEA Mariam" w:eastAsia="GHEA Mariam" w:hAnsi="GHEA Mariam" w:cs="GHEA Mariam"/>
          <w:sz w:val="24"/>
          <w:szCs w:val="24"/>
          <w:lang w:val="hy-AM"/>
        </w:rPr>
        <w:t>փաստացի անազատության մեջ գտնվելու ժամկետը, և</w:t>
      </w:r>
      <w:r w:rsidR="00BB760E" w:rsidRPr="00627E9A">
        <w:rPr>
          <w:rFonts w:ascii="GHEA Mariam" w:eastAsia="GHEA Mariam" w:hAnsi="GHEA Mariam" w:cs="GHEA Mariam"/>
          <w:sz w:val="24"/>
          <w:szCs w:val="24"/>
          <w:lang w:val="hy-AM"/>
        </w:rPr>
        <w:t xml:space="preserve"> </w:t>
      </w:r>
      <w:r w:rsidR="00233ACC" w:rsidRPr="00627E9A">
        <w:rPr>
          <w:rFonts w:ascii="GHEA Mariam" w:eastAsia="GHEA Mariam" w:hAnsi="GHEA Mariam" w:cs="GHEA Mariam"/>
          <w:sz w:val="24"/>
          <w:szCs w:val="24"/>
          <w:lang w:val="hy-AM"/>
        </w:rPr>
        <w:t>վերջնական պատիժ է սահմանվել</w:t>
      </w:r>
      <w:r w:rsidR="00384314" w:rsidRPr="00627E9A">
        <w:rPr>
          <w:rFonts w:ascii="GHEA Mariam" w:eastAsia="GHEA Mariam" w:hAnsi="GHEA Mariam" w:cs="GHEA Mariam"/>
          <w:sz w:val="24"/>
          <w:szCs w:val="24"/>
          <w:lang w:val="hy-AM"/>
        </w:rPr>
        <w:t xml:space="preserve"> ազատազրկում</w:t>
      </w:r>
      <w:r w:rsidR="00D17DF0" w:rsidRPr="00627E9A">
        <w:rPr>
          <w:rFonts w:ascii="GHEA Mariam" w:eastAsia="GHEA Mariam" w:hAnsi="GHEA Mariam" w:cs="GHEA Mariam"/>
          <w:sz w:val="24"/>
          <w:szCs w:val="24"/>
          <w:lang w:val="hy-AM"/>
        </w:rPr>
        <w:t>՝</w:t>
      </w:r>
      <w:r w:rsidR="00233ACC" w:rsidRPr="00627E9A">
        <w:rPr>
          <w:rFonts w:ascii="GHEA Mariam" w:eastAsia="GHEA Mariam" w:hAnsi="GHEA Mariam" w:cs="GHEA Mariam"/>
          <w:sz w:val="24"/>
          <w:szCs w:val="24"/>
          <w:lang w:val="hy-AM"/>
        </w:rPr>
        <w:t xml:space="preserve"> 8 (ութ) ամիս 18 (տասնութ) օր ժամկետով։</w:t>
      </w:r>
      <w:r w:rsidR="00D17DF0" w:rsidRPr="00627E9A">
        <w:rPr>
          <w:rFonts w:ascii="GHEA Mariam" w:eastAsia="GHEA Mariam" w:hAnsi="GHEA Mariam" w:cs="GHEA Mariam"/>
          <w:sz w:val="24"/>
          <w:szCs w:val="24"/>
          <w:lang w:val="hy-AM"/>
        </w:rPr>
        <w:t xml:space="preserve"> </w:t>
      </w:r>
      <w:r w:rsidR="00384314" w:rsidRPr="00627E9A">
        <w:rPr>
          <w:rFonts w:ascii="GHEA Mariam" w:eastAsia="GHEA Mariam" w:hAnsi="GHEA Mariam" w:cs="GHEA Mariam"/>
          <w:sz w:val="24"/>
          <w:szCs w:val="24"/>
          <w:lang w:val="hy-AM"/>
        </w:rPr>
        <w:t xml:space="preserve">Պատժի </w:t>
      </w:r>
      <w:r w:rsidR="00FA50FD" w:rsidRPr="00627E9A">
        <w:rPr>
          <w:rFonts w:ascii="GHEA Mariam" w:eastAsia="GHEA Mariam" w:hAnsi="GHEA Mariam" w:cs="GHEA Mariam"/>
          <w:sz w:val="24"/>
          <w:szCs w:val="24"/>
          <w:lang w:val="hy-AM"/>
        </w:rPr>
        <w:t>սկիզբը հաշվվել է Հարություն Իսկանդարյանին փաստացի արգելանքի վերցնելու օրվանից։</w:t>
      </w:r>
    </w:p>
    <w:p w14:paraId="55082614" w14:textId="116E8B98" w:rsidR="007E5445" w:rsidRPr="0072063F" w:rsidRDefault="007E5445"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3. ՀՀ վերաքննիչ քրեական </w:t>
      </w:r>
      <w:r w:rsidR="00E96A80" w:rsidRPr="0072063F">
        <w:rPr>
          <w:rFonts w:ascii="GHEA Mariam" w:eastAsia="GHEA Mariam" w:hAnsi="GHEA Mariam" w:cs="GHEA Mariam"/>
          <w:sz w:val="24"/>
          <w:szCs w:val="24"/>
          <w:lang w:val="hy-AM"/>
        </w:rPr>
        <w:t>դատարանի</w:t>
      </w:r>
      <w:r w:rsidRPr="0072063F">
        <w:rPr>
          <w:rFonts w:ascii="GHEA Mariam" w:eastAsia="GHEA Mariam" w:hAnsi="GHEA Mariam" w:cs="GHEA Mariam"/>
          <w:sz w:val="24"/>
          <w:szCs w:val="24"/>
          <w:lang w:val="hy-AM"/>
        </w:rPr>
        <w:t xml:space="preserve"> (այսուհետ՝ նաև Վերաքննիչ դատարան)</w:t>
      </w:r>
      <w:r w:rsidR="00E96A80" w:rsidRPr="0072063F">
        <w:rPr>
          <w:rFonts w:ascii="GHEA Mariam" w:eastAsia="GHEA Mariam" w:hAnsi="GHEA Mariam" w:cs="GHEA Mariam"/>
          <w:sz w:val="24"/>
          <w:szCs w:val="24"/>
          <w:lang w:val="hy-AM"/>
        </w:rPr>
        <w:t>՝</w:t>
      </w:r>
      <w:r w:rsidRPr="0072063F">
        <w:rPr>
          <w:rFonts w:ascii="GHEA Mariam" w:eastAsia="GHEA Mariam" w:hAnsi="GHEA Mariam" w:cs="GHEA Mariam"/>
          <w:sz w:val="24"/>
          <w:szCs w:val="24"/>
          <w:lang w:val="hy-AM"/>
        </w:rPr>
        <w:t xml:space="preserve"> </w:t>
      </w:r>
      <w:r w:rsidR="0040524F" w:rsidRPr="0072063F">
        <w:rPr>
          <w:rFonts w:ascii="GHEA Mariam" w:eastAsia="GHEA Mariam" w:hAnsi="GHEA Mariam" w:cs="GHEA Mariam"/>
          <w:sz w:val="24"/>
          <w:szCs w:val="24"/>
          <w:lang w:val="hy-AM"/>
        </w:rPr>
        <w:t>202</w:t>
      </w:r>
      <w:r w:rsidR="009D5118" w:rsidRPr="0072063F">
        <w:rPr>
          <w:rFonts w:ascii="GHEA Mariam" w:eastAsia="GHEA Mariam" w:hAnsi="GHEA Mariam" w:cs="GHEA Mariam"/>
          <w:sz w:val="24"/>
          <w:szCs w:val="24"/>
          <w:lang w:val="hy-AM"/>
        </w:rPr>
        <w:t>4</w:t>
      </w:r>
      <w:r w:rsidR="0040524F" w:rsidRPr="0072063F">
        <w:rPr>
          <w:rFonts w:ascii="GHEA Mariam" w:eastAsia="GHEA Mariam" w:hAnsi="GHEA Mariam" w:cs="GHEA Mariam"/>
          <w:sz w:val="24"/>
          <w:szCs w:val="24"/>
          <w:lang w:val="hy-AM"/>
        </w:rPr>
        <w:t xml:space="preserve"> թվականի </w:t>
      </w:r>
      <w:r w:rsidR="009D5118" w:rsidRPr="0072063F">
        <w:rPr>
          <w:rFonts w:ascii="GHEA Mariam" w:eastAsia="GHEA Mariam" w:hAnsi="GHEA Mariam" w:cs="GHEA Mariam"/>
          <w:sz w:val="24"/>
          <w:szCs w:val="24"/>
          <w:lang w:val="hy-AM"/>
        </w:rPr>
        <w:t>փետ</w:t>
      </w:r>
      <w:r w:rsidR="00FC05C8" w:rsidRPr="0072063F">
        <w:rPr>
          <w:rFonts w:ascii="GHEA Mariam" w:eastAsia="GHEA Mariam" w:hAnsi="GHEA Mariam" w:cs="GHEA Mariam"/>
          <w:sz w:val="24"/>
          <w:szCs w:val="24"/>
          <w:lang w:val="hy-AM"/>
        </w:rPr>
        <w:t>ր</w:t>
      </w:r>
      <w:r w:rsidR="009D5118" w:rsidRPr="0072063F">
        <w:rPr>
          <w:rFonts w:ascii="GHEA Mariam" w:eastAsia="GHEA Mariam" w:hAnsi="GHEA Mariam" w:cs="GHEA Mariam"/>
          <w:sz w:val="24"/>
          <w:szCs w:val="24"/>
          <w:lang w:val="hy-AM"/>
        </w:rPr>
        <w:t xml:space="preserve">վարի </w:t>
      </w:r>
      <w:r w:rsidR="000000DA" w:rsidRPr="0072063F">
        <w:rPr>
          <w:rFonts w:ascii="GHEA Mariam" w:eastAsia="GHEA Mariam" w:hAnsi="GHEA Mariam" w:cs="GHEA Mariam"/>
          <w:sz w:val="24"/>
          <w:szCs w:val="24"/>
          <w:lang w:val="hy-AM"/>
        </w:rPr>
        <w:t>8</w:t>
      </w:r>
      <w:r w:rsidR="0040524F" w:rsidRPr="0072063F">
        <w:rPr>
          <w:rFonts w:ascii="GHEA Mariam" w:eastAsia="GHEA Mariam" w:hAnsi="GHEA Mariam" w:cs="GHEA Mariam"/>
          <w:sz w:val="24"/>
          <w:szCs w:val="24"/>
          <w:lang w:val="hy-AM"/>
        </w:rPr>
        <w:t>-ի</w:t>
      </w:r>
      <w:r w:rsidRPr="0072063F">
        <w:rPr>
          <w:rFonts w:ascii="GHEA Mariam" w:eastAsia="GHEA Mariam" w:hAnsi="GHEA Mariam" w:cs="GHEA Mariam"/>
          <w:sz w:val="24"/>
          <w:szCs w:val="24"/>
          <w:lang w:val="hy-AM"/>
        </w:rPr>
        <w:t xml:space="preserve"> որոշմամբ</w:t>
      </w:r>
      <w:r w:rsidR="00D17DF0" w:rsidRPr="0072063F">
        <w:rPr>
          <w:rFonts w:ascii="GHEA Mariam" w:eastAsia="GHEA Mariam" w:hAnsi="GHEA Mariam" w:cs="GHEA Mariam"/>
          <w:sz w:val="24"/>
          <w:szCs w:val="24"/>
          <w:lang w:val="hy-AM"/>
        </w:rPr>
        <w:t xml:space="preserve"> Հ.Իսկանդարյանի</w:t>
      </w:r>
      <w:r w:rsidRPr="0072063F">
        <w:rPr>
          <w:rFonts w:ascii="GHEA Mariam" w:eastAsia="GHEA Mariam" w:hAnsi="GHEA Mariam" w:cs="GHEA Mariam"/>
          <w:sz w:val="24"/>
          <w:szCs w:val="24"/>
          <w:lang w:val="hy-AM"/>
        </w:rPr>
        <w:t xml:space="preserve"> </w:t>
      </w:r>
      <w:r w:rsidR="009D5118" w:rsidRPr="0072063F">
        <w:rPr>
          <w:rFonts w:ascii="GHEA Mariam" w:eastAsia="GHEA Mariam" w:hAnsi="GHEA Mariam" w:cs="GHEA Mariam"/>
          <w:sz w:val="24"/>
          <w:szCs w:val="24"/>
          <w:lang w:val="hy-AM"/>
        </w:rPr>
        <w:t xml:space="preserve">պաշտպանի </w:t>
      </w:r>
      <w:r w:rsidRPr="0072063F">
        <w:rPr>
          <w:rFonts w:ascii="GHEA Mariam" w:eastAsia="GHEA Mariam" w:hAnsi="GHEA Mariam" w:cs="GHEA Mariam"/>
          <w:sz w:val="24"/>
          <w:szCs w:val="24"/>
          <w:lang w:val="hy-AM"/>
        </w:rPr>
        <w:t>վերաքննիչ բողոքը</w:t>
      </w:r>
      <w:r w:rsidR="009D5118" w:rsidRPr="0072063F">
        <w:rPr>
          <w:rFonts w:ascii="GHEA Mariam" w:eastAsia="GHEA Mariam" w:hAnsi="GHEA Mariam" w:cs="GHEA Mariam"/>
          <w:sz w:val="24"/>
          <w:szCs w:val="24"/>
          <w:lang w:val="hy-AM"/>
        </w:rPr>
        <w:t xml:space="preserve"> բավարարվել է մասնակի</w:t>
      </w:r>
      <w:r w:rsidR="00E96A80" w:rsidRPr="0072063F">
        <w:rPr>
          <w:rFonts w:ascii="GHEA Mariam" w:eastAsia="GHEA Mariam" w:hAnsi="GHEA Mariam" w:cs="GHEA Mariam"/>
          <w:sz w:val="24"/>
          <w:szCs w:val="24"/>
          <w:lang w:val="hy-AM"/>
        </w:rPr>
        <w:t>, իսկ</w:t>
      </w:r>
      <w:r w:rsidRPr="0072063F">
        <w:rPr>
          <w:rFonts w:ascii="GHEA Mariam" w:eastAsia="GHEA Mariam" w:hAnsi="GHEA Mariam" w:cs="GHEA Mariam"/>
          <w:sz w:val="24"/>
          <w:szCs w:val="24"/>
          <w:lang w:val="hy-AM"/>
        </w:rPr>
        <w:t xml:space="preserve"> Առաջին ատյանի </w:t>
      </w:r>
      <w:r w:rsidR="00417CE7" w:rsidRPr="0072063F">
        <w:rPr>
          <w:rFonts w:ascii="GHEA Mariam" w:eastAsia="GHEA Mariam" w:hAnsi="GHEA Mariam" w:cs="GHEA Mariam"/>
          <w:sz w:val="24"/>
          <w:szCs w:val="24"/>
          <w:lang w:val="hy-AM"/>
        </w:rPr>
        <w:t>դատարանի</w:t>
      </w:r>
      <w:r w:rsidR="00BB760E" w:rsidRPr="0072063F">
        <w:rPr>
          <w:rFonts w:ascii="GHEA Mariam" w:eastAsia="GHEA Mariam" w:hAnsi="GHEA Mariam" w:cs="GHEA Mariam"/>
          <w:sz w:val="24"/>
          <w:szCs w:val="24"/>
          <w:lang w:val="hy-AM"/>
        </w:rPr>
        <w:t>՝</w:t>
      </w:r>
      <w:r w:rsidR="009D5118" w:rsidRPr="0072063F">
        <w:rPr>
          <w:rFonts w:ascii="GHEA Mariam" w:eastAsia="GHEA Mariam" w:hAnsi="GHEA Mariam" w:cs="GHEA Mariam"/>
          <w:sz w:val="24"/>
          <w:szCs w:val="24"/>
          <w:lang w:val="hy-AM"/>
        </w:rPr>
        <w:t xml:space="preserve"> 2023 թվականի դեկտեմբերի 5-ի </w:t>
      </w:r>
      <w:r w:rsidRPr="0072063F">
        <w:rPr>
          <w:rFonts w:ascii="GHEA Mariam" w:eastAsia="GHEA Mariam" w:hAnsi="GHEA Mariam" w:cs="GHEA Mariam"/>
          <w:sz w:val="24"/>
          <w:szCs w:val="24"/>
          <w:lang w:val="hy-AM"/>
        </w:rPr>
        <w:t>դատավճիռը</w:t>
      </w:r>
      <w:r w:rsidR="006C68C2" w:rsidRPr="0072063F">
        <w:rPr>
          <w:rFonts w:ascii="GHEA Mariam" w:eastAsia="GHEA Mariam" w:hAnsi="GHEA Mariam" w:cs="GHEA Mariam"/>
          <w:sz w:val="24"/>
          <w:szCs w:val="24"/>
          <w:lang w:val="hy-AM"/>
        </w:rPr>
        <w:t>՝</w:t>
      </w:r>
      <w:r w:rsidRPr="0072063F">
        <w:rPr>
          <w:rFonts w:ascii="GHEA Mariam" w:eastAsia="GHEA Mariam" w:hAnsi="GHEA Mariam" w:cs="GHEA Mariam"/>
          <w:sz w:val="24"/>
          <w:szCs w:val="24"/>
          <w:lang w:val="hy-AM"/>
        </w:rPr>
        <w:t xml:space="preserve"> </w:t>
      </w:r>
      <w:r w:rsidR="009D5118" w:rsidRPr="0072063F">
        <w:rPr>
          <w:rFonts w:ascii="GHEA Mariam" w:eastAsia="GHEA Mariam" w:hAnsi="GHEA Mariam" w:cs="GHEA Mariam"/>
          <w:sz w:val="24"/>
          <w:szCs w:val="24"/>
          <w:lang w:val="hy-AM"/>
        </w:rPr>
        <w:t xml:space="preserve">մասնակի բեկանվել և փոփոխվել է, Հարություն Իսկանդարյանի նկատմամբ նշանակված պատիժը </w:t>
      </w:r>
      <w:r w:rsidR="009D5118" w:rsidRPr="0072063F">
        <w:rPr>
          <w:rFonts w:ascii="GHEA Mariam" w:eastAsia="GHEA Mariam" w:hAnsi="GHEA Mariam" w:cs="GHEA Mariam"/>
          <w:sz w:val="24"/>
          <w:szCs w:val="24"/>
          <w:lang w:val="hy-AM"/>
        </w:rPr>
        <w:lastRenderedPageBreak/>
        <w:t>պայմանականորեն չի կիրառվել</w:t>
      </w:r>
      <w:r w:rsidR="00FA50FD" w:rsidRPr="0072063F">
        <w:rPr>
          <w:rFonts w:ascii="GHEA Mariam" w:eastAsia="GHEA Mariam" w:hAnsi="GHEA Mariam" w:cs="GHEA Mariam"/>
          <w:sz w:val="24"/>
          <w:szCs w:val="24"/>
          <w:lang w:val="hy-AM"/>
        </w:rPr>
        <w:t>՝</w:t>
      </w:r>
      <w:r w:rsidR="009D5118" w:rsidRPr="0072063F">
        <w:rPr>
          <w:rFonts w:ascii="GHEA Mariam" w:eastAsia="GHEA Mariam" w:hAnsi="GHEA Mariam" w:cs="GHEA Mariam"/>
          <w:sz w:val="24"/>
          <w:szCs w:val="24"/>
          <w:lang w:val="hy-AM"/>
        </w:rPr>
        <w:t xml:space="preserve"> </w:t>
      </w:r>
      <w:r w:rsidR="004147C1" w:rsidRPr="0072063F">
        <w:rPr>
          <w:rFonts w:ascii="GHEA Mariam" w:eastAsia="GHEA Mariam" w:hAnsi="GHEA Mariam" w:cs="GHEA Mariam"/>
          <w:sz w:val="24"/>
          <w:szCs w:val="24"/>
          <w:lang w:val="hy-AM"/>
        </w:rPr>
        <w:t xml:space="preserve">և </w:t>
      </w:r>
      <w:r w:rsidR="009D5118" w:rsidRPr="0072063F">
        <w:rPr>
          <w:rFonts w:ascii="GHEA Mariam" w:eastAsia="GHEA Mariam" w:hAnsi="GHEA Mariam" w:cs="GHEA Mariam"/>
          <w:sz w:val="24"/>
          <w:szCs w:val="24"/>
          <w:lang w:val="hy-AM"/>
        </w:rPr>
        <w:t>սահմանվե</w:t>
      </w:r>
      <w:r w:rsidR="004147C1" w:rsidRPr="0072063F">
        <w:rPr>
          <w:rFonts w:ascii="GHEA Mariam" w:eastAsia="GHEA Mariam" w:hAnsi="GHEA Mariam" w:cs="GHEA Mariam"/>
          <w:sz w:val="24"/>
          <w:szCs w:val="24"/>
          <w:lang w:val="hy-AM"/>
        </w:rPr>
        <w:t>լ է</w:t>
      </w:r>
      <w:r w:rsidR="009D5118" w:rsidRPr="0072063F">
        <w:rPr>
          <w:rFonts w:ascii="GHEA Mariam" w:eastAsia="GHEA Mariam" w:hAnsi="GHEA Mariam" w:cs="GHEA Mariam"/>
          <w:sz w:val="24"/>
          <w:szCs w:val="24"/>
          <w:lang w:val="hy-AM"/>
        </w:rPr>
        <w:t xml:space="preserve"> փորձաշրջան</w:t>
      </w:r>
      <w:r w:rsidR="001D584F" w:rsidRPr="0072063F">
        <w:rPr>
          <w:rFonts w:ascii="GHEA Mariam" w:eastAsia="GHEA Mariam" w:hAnsi="GHEA Mariam" w:cs="GHEA Mariam"/>
          <w:sz w:val="24"/>
          <w:szCs w:val="24"/>
          <w:lang w:val="hy-AM"/>
        </w:rPr>
        <w:t>՝</w:t>
      </w:r>
      <w:r w:rsidR="009D5118" w:rsidRPr="0072063F">
        <w:rPr>
          <w:rFonts w:ascii="GHEA Mariam" w:eastAsia="GHEA Mariam" w:hAnsi="GHEA Mariam" w:cs="GHEA Mariam"/>
          <w:sz w:val="24"/>
          <w:szCs w:val="24"/>
          <w:lang w:val="hy-AM"/>
        </w:rPr>
        <w:t xml:space="preserve"> 3</w:t>
      </w:r>
      <w:r w:rsidR="00C07D70" w:rsidRPr="0072063F">
        <w:rPr>
          <w:rFonts w:ascii="GHEA Mariam" w:eastAsia="GHEA Mariam" w:hAnsi="GHEA Mariam" w:cs="GHEA Mariam"/>
          <w:sz w:val="24"/>
          <w:szCs w:val="24"/>
          <w:lang w:val="hy-AM"/>
        </w:rPr>
        <w:t xml:space="preserve"> </w:t>
      </w:r>
      <w:r w:rsidR="009D5118" w:rsidRPr="00627E9A">
        <w:rPr>
          <w:rFonts w:ascii="GHEA Mariam" w:eastAsia="GHEA Mariam" w:hAnsi="GHEA Mariam" w:cs="GHEA Mariam"/>
          <w:sz w:val="24"/>
          <w:szCs w:val="24"/>
          <w:lang w:val="hy-AM"/>
        </w:rPr>
        <w:t xml:space="preserve">(երեք) տարի </w:t>
      </w:r>
      <w:r w:rsidR="001D584F" w:rsidRPr="00627E9A">
        <w:rPr>
          <w:rFonts w:ascii="GHEA Mariam" w:eastAsia="GHEA Mariam" w:hAnsi="GHEA Mariam" w:cs="GHEA Mariam"/>
          <w:sz w:val="24"/>
          <w:szCs w:val="24"/>
          <w:lang w:val="hy-AM"/>
        </w:rPr>
        <w:t>ժամկետով։</w:t>
      </w:r>
    </w:p>
    <w:p w14:paraId="3E8F5D27" w14:textId="0CE43B61" w:rsidR="004C238C" w:rsidRPr="0072063F" w:rsidRDefault="004C238C"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Վերաքննիչ դատարանի կազմի դատավորներից Ռ.Պապոյանը ներկայացրել է հատուկ կարծիք</w:t>
      </w:r>
      <w:r w:rsidR="00E910C6" w:rsidRPr="0072063F">
        <w:rPr>
          <w:rFonts w:ascii="GHEA Mariam" w:eastAsia="GHEA Mariam" w:hAnsi="GHEA Mariam" w:cs="GHEA Mariam"/>
          <w:sz w:val="24"/>
          <w:szCs w:val="24"/>
          <w:lang w:val="hy-AM"/>
        </w:rPr>
        <w:t>։</w:t>
      </w:r>
    </w:p>
    <w:p w14:paraId="6A2397FF" w14:textId="3E1A6401" w:rsidR="00715C43" w:rsidRPr="0072063F" w:rsidRDefault="007E5445"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4. Վերաքննիչ դատարանի վերոնշյալ որոշման դեմ</w:t>
      </w:r>
      <w:r w:rsidR="00EC436C" w:rsidRPr="0072063F">
        <w:rPr>
          <w:rFonts w:ascii="GHEA Mariam" w:eastAsia="GHEA Mariam" w:hAnsi="GHEA Mariam" w:cs="GHEA Mariam"/>
          <w:sz w:val="24"/>
          <w:szCs w:val="24"/>
          <w:lang w:val="hy-AM"/>
        </w:rPr>
        <w:t xml:space="preserve"> </w:t>
      </w:r>
      <w:r w:rsidR="00A0413A" w:rsidRPr="0072063F">
        <w:rPr>
          <w:rFonts w:ascii="GHEA Mariam" w:eastAsia="GHEA Mariam" w:hAnsi="GHEA Mariam" w:cs="GHEA Mariam"/>
          <w:sz w:val="24"/>
          <w:szCs w:val="24"/>
          <w:lang w:val="hy-AM"/>
        </w:rPr>
        <w:t xml:space="preserve">ՀՀ գլխավոր դատախազ </w:t>
      </w:r>
      <w:r w:rsidR="0069458B" w:rsidRPr="0072063F">
        <w:rPr>
          <w:rFonts w:ascii="GHEA Mariam" w:eastAsia="GHEA Mariam" w:hAnsi="GHEA Mariam" w:cs="GHEA Mariam"/>
          <w:sz w:val="24"/>
          <w:szCs w:val="24"/>
          <w:lang w:val="hy-AM"/>
        </w:rPr>
        <w:t>Ա</w:t>
      </w:r>
      <w:r w:rsidR="0069458B" w:rsidRPr="0072063F">
        <w:rPr>
          <w:rFonts w:ascii="Cambria Math" w:eastAsia="GHEA Mariam" w:hAnsi="Cambria Math" w:cs="Cambria Math"/>
          <w:sz w:val="24"/>
          <w:szCs w:val="24"/>
          <w:lang w:val="hy-AM"/>
        </w:rPr>
        <w:t>․</w:t>
      </w:r>
      <w:r w:rsidR="0069458B" w:rsidRPr="0072063F">
        <w:rPr>
          <w:rFonts w:ascii="GHEA Mariam" w:eastAsia="GHEA Mariam" w:hAnsi="GHEA Mariam" w:cs="GHEA Mariam"/>
          <w:sz w:val="24"/>
          <w:szCs w:val="24"/>
          <w:lang w:val="hy-AM"/>
        </w:rPr>
        <w:t xml:space="preserve">Վարդապետյանը </w:t>
      </w:r>
      <w:r w:rsidRPr="0072063F">
        <w:rPr>
          <w:rFonts w:ascii="GHEA Mariam" w:eastAsia="GHEA Mariam" w:hAnsi="GHEA Mariam" w:cs="GHEA Mariam"/>
          <w:sz w:val="24"/>
          <w:szCs w:val="24"/>
          <w:lang w:val="hy-AM"/>
        </w:rPr>
        <w:t>ներկայացրել է վճռաբեկ բողոք, որը Վճռաբեկ դատարանի` 202</w:t>
      </w:r>
      <w:r w:rsidR="0069458B" w:rsidRPr="0072063F">
        <w:rPr>
          <w:rFonts w:ascii="GHEA Mariam" w:eastAsia="GHEA Mariam" w:hAnsi="GHEA Mariam" w:cs="GHEA Mariam"/>
          <w:sz w:val="24"/>
          <w:szCs w:val="24"/>
          <w:lang w:val="hy-AM"/>
        </w:rPr>
        <w:t>4</w:t>
      </w:r>
      <w:r w:rsidRPr="0072063F">
        <w:rPr>
          <w:rFonts w:ascii="GHEA Mariam" w:eastAsia="GHEA Mariam" w:hAnsi="GHEA Mariam" w:cs="GHEA Mariam"/>
          <w:sz w:val="24"/>
          <w:szCs w:val="24"/>
          <w:lang w:val="hy-AM"/>
        </w:rPr>
        <w:t xml:space="preserve"> թվականի </w:t>
      </w:r>
      <w:r w:rsidR="0069458B" w:rsidRPr="0072063F">
        <w:rPr>
          <w:rFonts w:ascii="GHEA Mariam" w:eastAsia="GHEA Mariam" w:hAnsi="GHEA Mariam" w:cs="GHEA Mariam"/>
          <w:sz w:val="24"/>
          <w:szCs w:val="24"/>
          <w:lang w:val="hy-AM"/>
        </w:rPr>
        <w:t>հուլիսի</w:t>
      </w:r>
      <w:r w:rsidR="000A2AD5" w:rsidRPr="0072063F">
        <w:rPr>
          <w:rFonts w:ascii="GHEA Mariam" w:eastAsia="GHEA Mariam" w:hAnsi="GHEA Mariam" w:cs="GHEA Mariam"/>
          <w:sz w:val="24"/>
          <w:szCs w:val="24"/>
          <w:lang w:val="hy-AM"/>
        </w:rPr>
        <w:t xml:space="preserve"> </w:t>
      </w:r>
      <w:r w:rsidR="0069458B" w:rsidRPr="0072063F">
        <w:rPr>
          <w:rFonts w:ascii="GHEA Mariam" w:eastAsia="GHEA Mariam" w:hAnsi="GHEA Mariam" w:cs="GHEA Mariam"/>
          <w:sz w:val="24"/>
          <w:szCs w:val="24"/>
          <w:lang w:val="hy-AM"/>
        </w:rPr>
        <w:t>4</w:t>
      </w:r>
      <w:r w:rsidR="000A2AD5" w:rsidRPr="0072063F">
        <w:rPr>
          <w:rFonts w:ascii="GHEA Mariam" w:eastAsia="GHEA Mariam" w:hAnsi="GHEA Mariam" w:cs="GHEA Mariam"/>
          <w:sz w:val="24"/>
          <w:szCs w:val="24"/>
          <w:lang w:val="hy-AM"/>
        </w:rPr>
        <w:t>-</w:t>
      </w:r>
      <w:r w:rsidRPr="0072063F">
        <w:rPr>
          <w:rFonts w:ascii="GHEA Mariam" w:eastAsia="GHEA Mariam" w:hAnsi="GHEA Mariam" w:cs="GHEA Mariam"/>
          <w:sz w:val="24"/>
          <w:szCs w:val="24"/>
          <w:lang w:val="hy-AM"/>
        </w:rPr>
        <w:t xml:space="preserve">ի որոշմամբ ընդունվել է վարույթ </w:t>
      </w:r>
      <w:r w:rsidR="007711EB" w:rsidRPr="0072063F">
        <w:rPr>
          <w:rFonts w:ascii="GHEA Mariam" w:eastAsia="GHEA Mariam" w:hAnsi="GHEA Mariam" w:cs="GHEA Mariam"/>
          <w:sz w:val="24"/>
          <w:szCs w:val="24"/>
          <w:lang w:val="hy-AM"/>
        </w:rPr>
        <w:t>և սահմանվել է դատական վարույթի իրականացման գրավոր ընթացակարգ։</w:t>
      </w:r>
    </w:p>
    <w:p w14:paraId="728B0D31" w14:textId="77777777" w:rsidR="007E5445" w:rsidRPr="0072063F" w:rsidRDefault="007E5445"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p>
    <w:p w14:paraId="3E8CA476" w14:textId="77777777" w:rsidR="00A54AAA" w:rsidRPr="0072063F" w:rsidRDefault="00DE4D5C" w:rsidP="000F6516">
      <w:pPr>
        <w:tabs>
          <w:tab w:val="left" w:pos="0"/>
          <w:tab w:val="left" w:pos="142"/>
        </w:tabs>
        <w:spacing w:line="360" w:lineRule="auto"/>
        <w:ind w:leftChars="0" w:firstLineChars="0" w:firstLine="567"/>
        <w:contextualSpacing/>
        <w:jc w:val="both"/>
        <w:rPr>
          <w:rFonts w:ascii="GHEA Mariam" w:eastAsia="GHEA Mariam" w:hAnsi="GHEA Mariam" w:cs="GHEA Mariam"/>
          <w:b/>
          <w:bCs/>
          <w:sz w:val="24"/>
          <w:szCs w:val="24"/>
          <w:u w:val="single"/>
          <w:lang w:val="hy-AM"/>
        </w:rPr>
      </w:pPr>
      <w:r w:rsidRPr="0072063F">
        <w:rPr>
          <w:rFonts w:ascii="GHEA Mariam" w:eastAsia="GHEA Mariam" w:hAnsi="GHEA Mariam" w:cs="GHEA Mariam"/>
          <w:b/>
          <w:bCs/>
          <w:sz w:val="24"/>
          <w:szCs w:val="24"/>
          <w:u w:val="single"/>
          <w:lang w:val="hy-AM"/>
        </w:rPr>
        <w:t>Վ</w:t>
      </w:r>
      <w:r w:rsidR="00A54AAA" w:rsidRPr="0072063F">
        <w:rPr>
          <w:rFonts w:ascii="GHEA Mariam" w:eastAsia="GHEA Mariam" w:hAnsi="GHEA Mariam" w:cs="GHEA Mariam"/>
          <w:b/>
          <w:bCs/>
          <w:sz w:val="24"/>
          <w:szCs w:val="24"/>
          <w:u w:val="single"/>
          <w:lang w:val="hy-AM"/>
        </w:rPr>
        <w:t xml:space="preserve">ճռաբեկ բողոքի </w:t>
      </w:r>
      <w:r w:rsidR="00596F79" w:rsidRPr="0072063F">
        <w:rPr>
          <w:rFonts w:ascii="GHEA Mariam" w:eastAsia="GHEA Mariam" w:hAnsi="GHEA Mariam" w:cs="GHEA Mariam"/>
          <w:b/>
          <w:bCs/>
          <w:sz w:val="24"/>
          <w:szCs w:val="24"/>
          <w:u w:val="single"/>
          <w:lang w:val="hy-AM"/>
        </w:rPr>
        <w:t>հիմք</w:t>
      </w:r>
      <w:r w:rsidR="00CC6F95" w:rsidRPr="0072063F">
        <w:rPr>
          <w:rFonts w:ascii="GHEA Mariam" w:eastAsia="GHEA Mariam" w:hAnsi="GHEA Mariam" w:cs="GHEA Mariam"/>
          <w:b/>
          <w:bCs/>
          <w:sz w:val="24"/>
          <w:szCs w:val="24"/>
          <w:u w:val="single"/>
          <w:lang w:val="hy-AM"/>
        </w:rPr>
        <w:t>եր</w:t>
      </w:r>
      <w:r w:rsidR="00596F79" w:rsidRPr="0072063F">
        <w:rPr>
          <w:rFonts w:ascii="GHEA Mariam" w:eastAsia="GHEA Mariam" w:hAnsi="GHEA Mariam" w:cs="GHEA Mariam"/>
          <w:b/>
          <w:bCs/>
          <w:sz w:val="24"/>
          <w:szCs w:val="24"/>
          <w:u w:val="single"/>
          <w:lang w:val="hy-AM"/>
        </w:rPr>
        <w:t>ը</w:t>
      </w:r>
      <w:r w:rsidR="00A54AAA" w:rsidRPr="0072063F">
        <w:rPr>
          <w:rFonts w:ascii="GHEA Mariam" w:eastAsia="GHEA Mariam" w:hAnsi="GHEA Mariam" w:cs="GHEA Mariam"/>
          <w:b/>
          <w:bCs/>
          <w:sz w:val="24"/>
          <w:szCs w:val="24"/>
          <w:u w:val="single"/>
          <w:lang w:val="hy-AM"/>
        </w:rPr>
        <w:t>,</w:t>
      </w:r>
      <w:r w:rsidR="00596F79" w:rsidRPr="0072063F">
        <w:rPr>
          <w:rFonts w:ascii="GHEA Mariam" w:eastAsia="GHEA Mariam" w:hAnsi="GHEA Mariam" w:cs="GHEA Mariam"/>
          <w:b/>
          <w:bCs/>
          <w:sz w:val="24"/>
          <w:szCs w:val="24"/>
          <w:u w:val="single"/>
          <w:lang w:val="hy-AM"/>
        </w:rPr>
        <w:t xml:space="preserve"> </w:t>
      </w:r>
      <w:r w:rsidR="00CC6F95" w:rsidRPr="0072063F">
        <w:rPr>
          <w:rFonts w:ascii="GHEA Mariam" w:eastAsia="GHEA Mariam" w:hAnsi="GHEA Mariam" w:cs="GHEA Mariam"/>
          <w:b/>
          <w:bCs/>
          <w:sz w:val="24"/>
          <w:szCs w:val="24"/>
          <w:u w:val="single"/>
          <w:lang w:val="hy-AM"/>
        </w:rPr>
        <w:t>փաստարկները</w:t>
      </w:r>
      <w:r w:rsidR="00A54AAA" w:rsidRPr="0072063F">
        <w:rPr>
          <w:rFonts w:ascii="GHEA Mariam" w:eastAsia="GHEA Mariam" w:hAnsi="GHEA Mariam" w:cs="GHEA Mariam"/>
          <w:b/>
          <w:bCs/>
          <w:sz w:val="24"/>
          <w:szCs w:val="24"/>
          <w:u w:val="single"/>
          <w:lang w:val="hy-AM"/>
        </w:rPr>
        <w:t xml:space="preserve"> և պահանջը.</w:t>
      </w:r>
    </w:p>
    <w:p w14:paraId="7634F458" w14:textId="4223E04F" w:rsidR="00F43A06" w:rsidRPr="0072063F" w:rsidRDefault="00DE4D5C"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Վ</w:t>
      </w:r>
      <w:r w:rsidR="00A54AAA" w:rsidRPr="0072063F">
        <w:rPr>
          <w:rFonts w:ascii="GHEA Mariam" w:eastAsia="GHEA Mariam" w:hAnsi="GHEA Mariam" w:cs="GHEA Mariam"/>
          <w:sz w:val="24"/>
          <w:szCs w:val="24"/>
          <w:lang w:val="hy-AM"/>
        </w:rPr>
        <w:t xml:space="preserve">ճռաբեկ բողոքը քննվում է հետևյալ </w:t>
      </w:r>
      <w:r w:rsidR="00596F79" w:rsidRPr="0072063F">
        <w:rPr>
          <w:rFonts w:ascii="GHEA Mariam" w:eastAsia="GHEA Mariam" w:hAnsi="GHEA Mariam" w:cs="GHEA Mariam"/>
          <w:sz w:val="24"/>
          <w:szCs w:val="24"/>
          <w:lang w:val="hy-AM"/>
        </w:rPr>
        <w:t>հիմք</w:t>
      </w:r>
      <w:r w:rsidR="00BB760E" w:rsidRPr="0072063F">
        <w:rPr>
          <w:rFonts w:ascii="GHEA Mariam" w:eastAsia="GHEA Mariam" w:hAnsi="GHEA Mariam" w:cs="GHEA Mariam"/>
          <w:sz w:val="24"/>
          <w:szCs w:val="24"/>
          <w:lang w:val="hy-AM"/>
        </w:rPr>
        <w:t>երի</w:t>
      </w:r>
      <w:r w:rsidR="00A54AAA" w:rsidRPr="0072063F">
        <w:rPr>
          <w:rFonts w:ascii="GHEA Mariam" w:eastAsia="GHEA Mariam" w:hAnsi="GHEA Mariam" w:cs="GHEA Mariam"/>
          <w:sz w:val="24"/>
          <w:szCs w:val="24"/>
          <w:lang w:val="hy-AM"/>
        </w:rPr>
        <w:t xml:space="preserve"> սահմաններում՝ ներքոհիշյալ </w:t>
      </w:r>
      <w:r w:rsidR="0070776B" w:rsidRPr="0072063F">
        <w:rPr>
          <w:rFonts w:ascii="GHEA Mariam" w:eastAsia="GHEA Mariam" w:hAnsi="GHEA Mariam" w:cs="GHEA Mariam"/>
          <w:sz w:val="24"/>
          <w:szCs w:val="24"/>
          <w:lang w:val="hy-AM"/>
        </w:rPr>
        <w:t>փաստարկ</w:t>
      </w:r>
      <w:r w:rsidR="00A54AAA" w:rsidRPr="0072063F">
        <w:rPr>
          <w:rFonts w:ascii="GHEA Mariam" w:eastAsia="GHEA Mariam" w:hAnsi="GHEA Mariam" w:cs="GHEA Mariam"/>
          <w:sz w:val="24"/>
          <w:szCs w:val="24"/>
          <w:lang w:val="hy-AM"/>
        </w:rPr>
        <w:t>ներով.</w:t>
      </w:r>
    </w:p>
    <w:p w14:paraId="32C638D6" w14:textId="7A04C681" w:rsidR="003327EB" w:rsidRPr="0072063F" w:rsidRDefault="002061ED" w:rsidP="000F6516">
      <w:pPr>
        <w:tabs>
          <w:tab w:val="left" w:pos="0"/>
          <w:tab w:val="left" w:pos="142"/>
        </w:tabs>
        <w:spacing w:line="360" w:lineRule="auto"/>
        <w:ind w:leftChars="0" w:firstLineChars="0" w:firstLine="567"/>
        <w:contextualSpacing/>
        <w:jc w:val="both"/>
        <w:rPr>
          <w:rFonts w:ascii="GHEA Mariam" w:hAnsi="GHEA Mariam"/>
          <w:sz w:val="24"/>
          <w:szCs w:val="24"/>
          <w:lang w:val="fr-FR"/>
        </w:rPr>
      </w:pPr>
      <w:r w:rsidRPr="0072063F">
        <w:rPr>
          <w:rFonts w:ascii="GHEA Mariam" w:eastAsia="GHEA Mariam" w:hAnsi="GHEA Mariam" w:cs="GHEA Mariam"/>
          <w:sz w:val="24"/>
          <w:szCs w:val="24"/>
          <w:lang w:val="hy-AM"/>
        </w:rPr>
        <w:t>5</w:t>
      </w:r>
      <w:r w:rsidR="00A4533E" w:rsidRPr="0072063F">
        <w:rPr>
          <w:rFonts w:ascii="GHEA Mariam" w:hAnsi="GHEA Mariam"/>
          <w:color w:val="0D0D0D"/>
          <w:sz w:val="24"/>
          <w:szCs w:val="24"/>
          <w:u w:color="0D0D0D"/>
          <w:lang w:val="fr-FR"/>
        </w:rPr>
        <w:t xml:space="preserve">. </w:t>
      </w:r>
      <w:r w:rsidR="00A4533E" w:rsidRPr="0072063F">
        <w:rPr>
          <w:rFonts w:ascii="GHEA Mariam" w:hAnsi="GHEA Mariam"/>
          <w:sz w:val="24"/>
          <w:szCs w:val="24"/>
          <w:lang w:val="hy-AM"/>
        </w:rPr>
        <w:t>Բողոքի</w:t>
      </w:r>
      <w:r w:rsidR="00A4533E" w:rsidRPr="0072063F">
        <w:rPr>
          <w:rFonts w:ascii="GHEA Mariam" w:hAnsi="GHEA Mariam"/>
          <w:sz w:val="24"/>
          <w:szCs w:val="24"/>
          <w:lang w:val="fr-FR"/>
        </w:rPr>
        <w:t xml:space="preserve"> </w:t>
      </w:r>
      <w:r w:rsidR="00A4533E" w:rsidRPr="0072063F">
        <w:rPr>
          <w:rFonts w:ascii="GHEA Mariam" w:hAnsi="GHEA Mariam"/>
          <w:sz w:val="24"/>
          <w:szCs w:val="24"/>
          <w:lang w:val="hy-AM"/>
        </w:rPr>
        <w:t>հեղինակը</w:t>
      </w:r>
      <w:r w:rsidR="00A4533E" w:rsidRPr="0072063F">
        <w:rPr>
          <w:rFonts w:ascii="GHEA Mariam" w:hAnsi="GHEA Mariam"/>
          <w:sz w:val="24"/>
          <w:szCs w:val="24"/>
          <w:lang w:val="fr-FR"/>
        </w:rPr>
        <w:t xml:space="preserve"> </w:t>
      </w:r>
      <w:r w:rsidR="00A4533E" w:rsidRPr="0072063F">
        <w:rPr>
          <w:rFonts w:ascii="GHEA Mariam" w:hAnsi="GHEA Mariam"/>
          <w:sz w:val="24"/>
          <w:szCs w:val="24"/>
          <w:lang w:val="hy-AM"/>
        </w:rPr>
        <w:t>փաստարկել</w:t>
      </w:r>
      <w:r w:rsidR="00A4533E" w:rsidRPr="0072063F">
        <w:rPr>
          <w:rFonts w:ascii="GHEA Mariam" w:hAnsi="GHEA Mariam"/>
          <w:sz w:val="24"/>
          <w:szCs w:val="24"/>
          <w:lang w:val="fr-FR"/>
        </w:rPr>
        <w:t xml:space="preserve"> </w:t>
      </w:r>
      <w:r w:rsidR="00A4533E" w:rsidRPr="0072063F">
        <w:rPr>
          <w:rFonts w:ascii="GHEA Mariam" w:hAnsi="GHEA Mariam"/>
          <w:sz w:val="24"/>
          <w:szCs w:val="24"/>
          <w:lang w:val="hy-AM"/>
        </w:rPr>
        <w:t>է</w:t>
      </w:r>
      <w:r w:rsidR="00A4533E" w:rsidRPr="0072063F">
        <w:rPr>
          <w:rFonts w:ascii="GHEA Mariam" w:hAnsi="GHEA Mariam"/>
          <w:sz w:val="24"/>
          <w:szCs w:val="24"/>
          <w:lang w:val="fr-FR"/>
        </w:rPr>
        <w:t xml:space="preserve">, </w:t>
      </w:r>
      <w:r w:rsidR="00A4533E" w:rsidRPr="0072063F">
        <w:rPr>
          <w:rFonts w:ascii="GHEA Mariam" w:hAnsi="GHEA Mariam"/>
          <w:sz w:val="24"/>
          <w:szCs w:val="24"/>
          <w:lang w:val="hy-AM"/>
        </w:rPr>
        <w:t>որ</w:t>
      </w:r>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Վերաքննիչ</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դատարանի</w:t>
      </w:r>
      <w:proofErr w:type="spellEnd"/>
      <w:r w:rsidR="003327EB" w:rsidRPr="0072063F">
        <w:rPr>
          <w:rFonts w:ascii="GHEA Mariam" w:hAnsi="GHEA Mariam"/>
          <w:sz w:val="24"/>
          <w:szCs w:val="24"/>
          <w:lang w:val="hy-AM"/>
        </w:rPr>
        <w:t>՝ 202</w:t>
      </w:r>
      <w:r w:rsidR="001C73BB" w:rsidRPr="0072063F">
        <w:rPr>
          <w:rFonts w:ascii="GHEA Mariam" w:hAnsi="GHEA Mariam"/>
          <w:sz w:val="24"/>
          <w:szCs w:val="24"/>
          <w:lang w:val="hy-AM"/>
        </w:rPr>
        <w:t>4</w:t>
      </w:r>
      <w:r w:rsidR="003327EB" w:rsidRPr="0072063F">
        <w:rPr>
          <w:rFonts w:ascii="GHEA Mariam" w:hAnsi="GHEA Mariam"/>
          <w:sz w:val="24"/>
          <w:szCs w:val="24"/>
          <w:lang w:val="hy-AM"/>
        </w:rPr>
        <w:t xml:space="preserve"> թվականի </w:t>
      </w:r>
      <w:r w:rsidR="001C73BB" w:rsidRPr="0072063F">
        <w:rPr>
          <w:rFonts w:ascii="GHEA Mariam" w:hAnsi="GHEA Mariam"/>
          <w:sz w:val="24"/>
          <w:szCs w:val="24"/>
          <w:lang w:val="hy-AM"/>
        </w:rPr>
        <w:t xml:space="preserve">փետրվարի </w:t>
      </w:r>
      <w:r w:rsidR="00A66566" w:rsidRPr="0072063F">
        <w:rPr>
          <w:rFonts w:ascii="GHEA Mariam" w:hAnsi="GHEA Mariam"/>
          <w:sz w:val="24"/>
          <w:szCs w:val="24"/>
          <w:lang w:val="hy-AM"/>
        </w:rPr>
        <w:t>8</w:t>
      </w:r>
      <w:r w:rsidR="003327EB" w:rsidRPr="0072063F">
        <w:rPr>
          <w:rFonts w:ascii="GHEA Mariam" w:hAnsi="GHEA Mariam"/>
          <w:sz w:val="24"/>
          <w:szCs w:val="24"/>
          <w:lang w:val="hy-AM"/>
        </w:rPr>
        <w:t>-ի</w:t>
      </w:r>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որոշումն</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օրինական</w:t>
      </w:r>
      <w:proofErr w:type="spellEnd"/>
      <w:r w:rsidR="00A4533E" w:rsidRPr="0072063F">
        <w:rPr>
          <w:rFonts w:ascii="GHEA Mariam" w:hAnsi="GHEA Mariam"/>
          <w:sz w:val="24"/>
          <w:szCs w:val="24"/>
          <w:lang w:val="fr-FR"/>
        </w:rPr>
        <w:t xml:space="preserve"> և </w:t>
      </w:r>
      <w:proofErr w:type="spellStart"/>
      <w:r w:rsidR="00A4533E" w:rsidRPr="0072063F">
        <w:rPr>
          <w:rFonts w:ascii="GHEA Mariam" w:hAnsi="GHEA Mariam"/>
          <w:sz w:val="24"/>
          <w:szCs w:val="24"/>
          <w:lang w:val="fr-FR"/>
        </w:rPr>
        <w:t>հիմնավորված</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չէ</w:t>
      </w:r>
      <w:proofErr w:type="spellEnd"/>
      <w:r w:rsidR="00A4533E" w:rsidRPr="0072063F">
        <w:rPr>
          <w:rFonts w:ascii="GHEA Mariam" w:hAnsi="GHEA Mariam"/>
          <w:sz w:val="24"/>
          <w:szCs w:val="24"/>
          <w:lang w:val="fr-FR"/>
        </w:rPr>
        <w:t xml:space="preserve">, </w:t>
      </w:r>
      <w:r w:rsidR="003327EB" w:rsidRPr="0072063F">
        <w:rPr>
          <w:rFonts w:ascii="GHEA Mariam" w:hAnsi="GHEA Mariam"/>
          <w:sz w:val="24"/>
          <w:szCs w:val="24"/>
          <w:lang w:val="hy-AM"/>
        </w:rPr>
        <w:t>դրանով</w:t>
      </w:r>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թույլ</w:t>
      </w:r>
      <w:proofErr w:type="spellEnd"/>
      <w:r w:rsidR="00A4533E" w:rsidRPr="0072063F">
        <w:rPr>
          <w:rFonts w:ascii="GHEA Mariam" w:hAnsi="GHEA Mariam"/>
          <w:sz w:val="24"/>
          <w:szCs w:val="24"/>
          <w:lang w:val="fr-FR"/>
        </w:rPr>
        <w:t xml:space="preserve"> </w:t>
      </w:r>
      <w:r w:rsidR="003327EB" w:rsidRPr="0072063F">
        <w:rPr>
          <w:rFonts w:ascii="GHEA Mariam" w:hAnsi="GHEA Mariam"/>
          <w:sz w:val="24"/>
          <w:szCs w:val="24"/>
          <w:lang w:val="hy-AM"/>
        </w:rPr>
        <w:t>է</w:t>
      </w:r>
      <w:r w:rsidR="00A4533E" w:rsidRPr="0072063F">
        <w:rPr>
          <w:rFonts w:ascii="GHEA Mariam" w:hAnsi="GHEA Mariam"/>
          <w:sz w:val="24"/>
          <w:szCs w:val="24"/>
          <w:lang w:val="fr-FR"/>
        </w:rPr>
        <w:t xml:space="preserve"> տ</w:t>
      </w:r>
      <w:r w:rsidR="003327EB" w:rsidRPr="0072063F">
        <w:rPr>
          <w:rFonts w:ascii="GHEA Mariam" w:hAnsi="GHEA Mariam"/>
          <w:sz w:val="24"/>
          <w:szCs w:val="24"/>
          <w:lang w:val="hy-AM"/>
        </w:rPr>
        <w:t>ր</w:t>
      </w:r>
      <w:proofErr w:type="spellStart"/>
      <w:r w:rsidR="00A4533E" w:rsidRPr="0072063F">
        <w:rPr>
          <w:rFonts w:ascii="GHEA Mariam" w:hAnsi="GHEA Mariam"/>
          <w:sz w:val="24"/>
          <w:szCs w:val="24"/>
          <w:lang w:val="fr-FR"/>
        </w:rPr>
        <w:t>վել</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դատական</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սխալ</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նյութական</w:t>
      </w:r>
      <w:proofErr w:type="spellEnd"/>
      <w:r w:rsidR="00A4533E" w:rsidRPr="0072063F">
        <w:rPr>
          <w:rFonts w:ascii="GHEA Mariam" w:hAnsi="GHEA Mariam"/>
          <w:sz w:val="24"/>
          <w:szCs w:val="24"/>
          <w:lang w:val="fr-FR"/>
        </w:rPr>
        <w:t xml:space="preserve"> </w:t>
      </w:r>
      <w:r w:rsidR="003327EB" w:rsidRPr="0072063F">
        <w:rPr>
          <w:rFonts w:ascii="GHEA Mariam" w:hAnsi="GHEA Mariam"/>
          <w:sz w:val="24"/>
          <w:szCs w:val="24"/>
          <w:lang w:val="hy-AM"/>
        </w:rPr>
        <w:t>օրենքի</w:t>
      </w:r>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այնպիսի</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խախտում</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որն</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ազդել</w:t>
      </w:r>
      <w:proofErr w:type="spellEnd"/>
      <w:r w:rsidR="00A4533E" w:rsidRPr="0072063F">
        <w:rPr>
          <w:rFonts w:ascii="GHEA Mariam" w:hAnsi="GHEA Mariam"/>
          <w:sz w:val="24"/>
          <w:szCs w:val="24"/>
          <w:lang w:val="fr-FR"/>
        </w:rPr>
        <w:t xml:space="preserve"> </w:t>
      </w:r>
      <w:r w:rsidR="003327EB" w:rsidRPr="0072063F">
        <w:rPr>
          <w:rFonts w:ascii="GHEA Mariam" w:hAnsi="GHEA Mariam"/>
          <w:sz w:val="24"/>
          <w:szCs w:val="24"/>
          <w:lang w:val="hy-AM"/>
        </w:rPr>
        <w:t>է</w:t>
      </w:r>
      <w:r w:rsidR="00A4533E" w:rsidRPr="0072063F">
        <w:rPr>
          <w:rFonts w:ascii="GHEA Mariam" w:hAnsi="GHEA Mariam"/>
          <w:sz w:val="24"/>
          <w:szCs w:val="24"/>
          <w:lang w:val="fr-FR"/>
        </w:rPr>
        <w:t xml:space="preserve"> </w:t>
      </w:r>
      <w:proofErr w:type="spellStart"/>
      <w:r w:rsidR="001C73BB" w:rsidRPr="0072063F">
        <w:rPr>
          <w:rFonts w:ascii="GHEA Mariam" w:hAnsi="GHEA Mariam"/>
          <w:sz w:val="24"/>
          <w:szCs w:val="24"/>
          <w:lang w:val="fr-FR"/>
        </w:rPr>
        <w:t>վարույթի</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ելքի</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վրա</w:t>
      </w:r>
      <w:proofErr w:type="spellEnd"/>
      <w:r w:rsidR="00A4533E" w:rsidRPr="0072063F">
        <w:rPr>
          <w:rFonts w:ascii="GHEA Mariam" w:hAnsi="GHEA Mariam"/>
          <w:sz w:val="24"/>
          <w:szCs w:val="24"/>
          <w:lang w:val="fr-FR"/>
        </w:rPr>
        <w:t>:</w:t>
      </w:r>
    </w:p>
    <w:p w14:paraId="115ECF1B" w14:textId="503E6BCF" w:rsidR="003327EB" w:rsidRPr="0072063F" w:rsidRDefault="00A4533E" w:rsidP="000F6516">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proofErr w:type="spellStart"/>
      <w:r w:rsidRPr="0072063F">
        <w:rPr>
          <w:rFonts w:ascii="GHEA Mariam" w:hAnsi="GHEA Mariam"/>
          <w:sz w:val="24"/>
          <w:szCs w:val="24"/>
          <w:lang w:val="fr-FR"/>
        </w:rPr>
        <w:t>Բողոքաբերը</w:t>
      </w:r>
      <w:proofErr w:type="spellEnd"/>
      <w:r w:rsidRPr="0072063F">
        <w:rPr>
          <w:rFonts w:ascii="GHEA Mariam" w:hAnsi="GHEA Mariam"/>
          <w:sz w:val="24"/>
          <w:szCs w:val="24"/>
          <w:lang w:val="fr-FR"/>
        </w:rPr>
        <w:t xml:space="preserve"> </w:t>
      </w:r>
      <w:proofErr w:type="spellStart"/>
      <w:r w:rsidRPr="0072063F">
        <w:rPr>
          <w:rFonts w:ascii="GHEA Mariam" w:hAnsi="GHEA Mariam"/>
          <w:sz w:val="24"/>
          <w:szCs w:val="24"/>
          <w:lang w:val="fr-FR"/>
        </w:rPr>
        <w:t>նշել</w:t>
      </w:r>
      <w:proofErr w:type="spellEnd"/>
      <w:r w:rsidRPr="0072063F">
        <w:rPr>
          <w:rFonts w:ascii="GHEA Mariam" w:hAnsi="GHEA Mariam"/>
          <w:sz w:val="24"/>
          <w:szCs w:val="24"/>
          <w:lang w:val="fr-FR"/>
        </w:rPr>
        <w:t xml:space="preserve"> է, </w:t>
      </w:r>
      <w:proofErr w:type="spellStart"/>
      <w:r w:rsidRPr="0072063F">
        <w:rPr>
          <w:rFonts w:ascii="GHEA Mariam" w:hAnsi="GHEA Mariam"/>
          <w:sz w:val="24"/>
          <w:szCs w:val="24"/>
          <w:lang w:val="fr-FR"/>
        </w:rPr>
        <w:t>որ</w:t>
      </w:r>
      <w:proofErr w:type="spellEnd"/>
      <w:r w:rsidRPr="0072063F">
        <w:rPr>
          <w:rFonts w:ascii="GHEA Mariam" w:hAnsi="GHEA Mariam"/>
          <w:sz w:val="24"/>
          <w:szCs w:val="24"/>
          <w:lang w:val="fr-FR"/>
        </w:rPr>
        <w:t xml:space="preserve"> </w:t>
      </w:r>
      <w:proofErr w:type="spellStart"/>
      <w:r w:rsidR="0049735A" w:rsidRPr="0072063F">
        <w:rPr>
          <w:rFonts w:ascii="GHEA Mariam" w:hAnsi="GHEA Mariam"/>
          <w:sz w:val="24"/>
          <w:szCs w:val="24"/>
          <w:lang w:val="fr-FR"/>
        </w:rPr>
        <w:t>ստորադաս</w:t>
      </w:r>
      <w:proofErr w:type="spellEnd"/>
      <w:r w:rsidR="0049735A" w:rsidRPr="0072063F">
        <w:rPr>
          <w:rFonts w:ascii="GHEA Mariam" w:hAnsi="GHEA Mariam"/>
          <w:sz w:val="24"/>
          <w:szCs w:val="24"/>
          <w:lang w:val="fr-FR"/>
        </w:rPr>
        <w:t xml:space="preserve"> </w:t>
      </w:r>
      <w:r w:rsidRPr="0072063F">
        <w:rPr>
          <w:rFonts w:ascii="GHEA Mariam" w:hAnsi="GHEA Mariam"/>
          <w:color w:val="0D0D0D"/>
          <w:sz w:val="24"/>
          <w:szCs w:val="24"/>
          <w:u w:color="0D0D0D"/>
          <w:lang w:val="hy-AM"/>
        </w:rPr>
        <w:t>դատարա</w:t>
      </w:r>
      <w:r w:rsidR="000A066B" w:rsidRPr="0072063F">
        <w:rPr>
          <w:rFonts w:ascii="GHEA Mariam" w:hAnsi="GHEA Mariam"/>
          <w:color w:val="0D0D0D"/>
          <w:sz w:val="24"/>
          <w:szCs w:val="24"/>
          <w:u w:color="0D0D0D"/>
          <w:lang w:val="hy-AM"/>
        </w:rPr>
        <w:t>նը</w:t>
      </w:r>
      <w:r w:rsidRPr="0072063F">
        <w:rPr>
          <w:rFonts w:ascii="GHEA Mariam" w:hAnsi="GHEA Mariam"/>
          <w:color w:val="0D0D0D"/>
          <w:sz w:val="24"/>
          <w:szCs w:val="24"/>
          <w:u w:color="0D0D0D"/>
          <w:lang w:val="fr-FR"/>
        </w:rPr>
        <w:t xml:space="preserve">, </w:t>
      </w:r>
      <w:r w:rsidR="006F70CA" w:rsidRPr="0072063F">
        <w:rPr>
          <w:rFonts w:ascii="GHEA Mariam" w:hAnsi="GHEA Mariam"/>
          <w:color w:val="0D0D0D"/>
          <w:sz w:val="24"/>
          <w:szCs w:val="24"/>
          <w:u w:color="0D0D0D"/>
          <w:lang w:val="hy-AM"/>
        </w:rPr>
        <w:t xml:space="preserve">Հարություն Իսկանդարյանի </w:t>
      </w:r>
      <w:proofErr w:type="spellStart"/>
      <w:r w:rsidRPr="0072063F">
        <w:rPr>
          <w:rFonts w:ascii="GHEA Mariam" w:hAnsi="GHEA Mariam"/>
          <w:color w:val="0D0D0D"/>
          <w:sz w:val="24"/>
          <w:szCs w:val="24"/>
          <w:u w:color="0D0D0D"/>
          <w:lang w:val="fr-FR"/>
        </w:rPr>
        <w:t>նկատմամբ</w:t>
      </w:r>
      <w:proofErr w:type="spellEnd"/>
      <w:r w:rsidRPr="0072063F">
        <w:rPr>
          <w:rFonts w:ascii="GHEA Mariam" w:hAnsi="GHEA Mariam"/>
          <w:color w:val="0D0D0D"/>
          <w:sz w:val="24"/>
          <w:szCs w:val="24"/>
          <w:u w:color="0D0D0D"/>
          <w:lang w:val="fr-FR"/>
        </w:rPr>
        <w:t xml:space="preserve"> </w:t>
      </w:r>
      <w:proofErr w:type="spellStart"/>
      <w:r w:rsidRPr="0072063F">
        <w:rPr>
          <w:rFonts w:ascii="GHEA Mariam" w:hAnsi="GHEA Mariam"/>
          <w:color w:val="0D0D0D"/>
          <w:sz w:val="24"/>
          <w:szCs w:val="24"/>
          <w:u w:color="0D0D0D"/>
          <w:lang w:val="fr-FR"/>
        </w:rPr>
        <w:t>ազատազրկման</w:t>
      </w:r>
      <w:proofErr w:type="spellEnd"/>
      <w:r w:rsidRPr="0072063F">
        <w:rPr>
          <w:rFonts w:ascii="GHEA Mariam" w:hAnsi="GHEA Mariam"/>
          <w:color w:val="0D0D0D"/>
          <w:sz w:val="24"/>
          <w:szCs w:val="24"/>
          <w:u w:color="0D0D0D"/>
          <w:lang w:val="fr-FR"/>
        </w:rPr>
        <w:t xml:space="preserve"> </w:t>
      </w:r>
      <w:proofErr w:type="spellStart"/>
      <w:r w:rsidRPr="0072063F">
        <w:rPr>
          <w:rFonts w:ascii="GHEA Mariam" w:hAnsi="GHEA Mariam"/>
          <w:color w:val="0D0D0D"/>
          <w:sz w:val="24"/>
          <w:szCs w:val="24"/>
          <w:u w:color="0D0D0D"/>
          <w:lang w:val="fr-FR"/>
        </w:rPr>
        <w:t>ձևով</w:t>
      </w:r>
      <w:proofErr w:type="spellEnd"/>
      <w:r w:rsidRPr="0072063F">
        <w:rPr>
          <w:rFonts w:ascii="GHEA Mariam" w:hAnsi="GHEA Mariam"/>
          <w:color w:val="0D0D0D"/>
          <w:sz w:val="24"/>
          <w:szCs w:val="24"/>
          <w:u w:color="0D0D0D"/>
          <w:lang w:val="fr-FR"/>
        </w:rPr>
        <w:t xml:space="preserve"> </w:t>
      </w:r>
      <w:proofErr w:type="spellStart"/>
      <w:r w:rsidRPr="0072063F">
        <w:rPr>
          <w:rFonts w:ascii="GHEA Mariam" w:hAnsi="GHEA Mariam"/>
          <w:color w:val="0D0D0D"/>
          <w:sz w:val="24"/>
          <w:szCs w:val="24"/>
          <w:u w:color="0D0D0D"/>
          <w:lang w:val="fr-FR"/>
        </w:rPr>
        <w:t>նշանակված</w:t>
      </w:r>
      <w:proofErr w:type="spellEnd"/>
      <w:r w:rsidRPr="0072063F">
        <w:rPr>
          <w:rFonts w:ascii="GHEA Mariam" w:hAnsi="GHEA Mariam"/>
          <w:color w:val="0D0D0D"/>
          <w:sz w:val="24"/>
          <w:szCs w:val="24"/>
          <w:u w:color="0D0D0D"/>
          <w:lang w:val="fr-FR"/>
        </w:rPr>
        <w:t xml:space="preserve"> </w:t>
      </w:r>
      <w:proofErr w:type="spellStart"/>
      <w:r w:rsidRPr="0072063F">
        <w:rPr>
          <w:rFonts w:ascii="GHEA Mariam" w:hAnsi="GHEA Mariam"/>
          <w:color w:val="0D0D0D"/>
          <w:sz w:val="24"/>
          <w:szCs w:val="24"/>
          <w:u w:color="0D0D0D"/>
          <w:lang w:val="fr-FR"/>
        </w:rPr>
        <w:t>պատիժը</w:t>
      </w:r>
      <w:proofErr w:type="spellEnd"/>
      <w:r w:rsidRPr="0072063F">
        <w:rPr>
          <w:rFonts w:ascii="GHEA Mariam" w:hAnsi="GHEA Mariam"/>
          <w:color w:val="0D0D0D"/>
          <w:sz w:val="24"/>
          <w:szCs w:val="24"/>
          <w:u w:color="0D0D0D"/>
          <w:lang w:val="fr-FR"/>
        </w:rPr>
        <w:t xml:space="preserve"> </w:t>
      </w:r>
      <w:proofErr w:type="spellStart"/>
      <w:r w:rsidRPr="0072063F">
        <w:rPr>
          <w:rFonts w:ascii="GHEA Mariam" w:hAnsi="GHEA Mariam"/>
          <w:color w:val="0D0D0D"/>
          <w:sz w:val="24"/>
          <w:szCs w:val="24"/>
          <w:u w:color="0D0D0D"/>
          <w:lang w:val="fr-FR"/>
        </w:rPr>
        <w:t>պայմանականորեն</w:t>
      </w:r>
      <w:proofErr w:type="spellEnd"/>
      <w:r w:rsidRPr="0072063F">
        <w:rPr>
          <w:rFonts w:ascii="GHEA Mariam" w:hAnsi="GHEA Mariam"/>
          <w:color w:val="0D0D0D"/>
          <w:sz w:val="24"/>
          <w:szCs w:val="24"/>
          <w:u w:color="0D0D0D"/>
          <w:lang w:val="fr-FR"/>
        </w:rPr>
        <w:t xml:space="preserve"> </w:t>
      </w:r>
      <w:proofErr w:type="spellStart"/>
      <w:r w:rsidRPr="0072063F">
        <w:rPr>
          <w:rFonts w:ascii="GHEA Mariam" w:hAnsi="GHEA Mariam"/>
          <w:color w:val="0D0D0D"/>
          <w:sz w:val="24"/>
          <w:szCs w:val="24"/>
          <w:u w:color="0D0D0D"/>
          <w:lang w:val="fr-FR"/>
        </w:rPr>
        <w:t>չկիրառելիս</w:t>
      </w:r>
      <w:proofErr w:type="spellEnd"/>
      <w:r w:rsidRPr="0072063F">
        <w:rPr>
          <w:rFonts w:ascii="GHEA Mariam" w:hAnsi="GHEA Mariam"/>
          <w:color w:val="0D0D0D"/>
          <w:sz w:val="24"/>
          <w:szCs w:val="24"/>
          <w:u w:color="0D0D0D"/>
          <w:lang w:val="fr-FR"/>
        </w:rPr>
        <w:t xml:space="preserve">, </w:t>
      </w:r>
      <w:proofErr w:type="spellStart"/>
      <w:r w:rsidRPr="0072063F">
        <w:rPr>
          <w:rFonts w:ascii="GHEA Mariam" w:hAnsi="GHEA Mariam"/>
          <w:color w:val="0D0D0D"/>
          <w:sz w:val="24"/>
          <w:szCs w:val="24"/>
          <w:u w:color="0D0D0D"/>
          <w:lang w:val="fr-FR"/>
        </w:rPr>
        <w:t>պատշաճ</w:t>
      </w:r>
      <w:proofErr w:type="spellEnd"/>
      <w:r w:rsidRPr="0072063F">
        <w:rPr>
          <w:rFonts w:ascii="GHEA Mariam" w:hAnsi="GHEA Mariam"/>
          <w:color w:val="0D0D0D"/>
          <w:sz w:val="24"/>
          <w:szCs w:val="24"/>
          <w:u w:color="0D0D0D"/>
          <w:lang w:val="fr-FR"/>
        </w:rPr>
        <w:t xml:space="preserve"> </w:t>
      </w:r>
      <w:proofErr w:type="spellStart"/>
      <w:r w:rsidR="009C71DB" w:rsidRPr="0072063F">
        <w:rPr>
          <w:rFonts w:ascii="GHEA Mariam" w:hAnsi="GHEA Mariam"/>
          <w:color w:val="0D0D0D"/>
          <w:sz w:val="24"/>
          <w:szCs w:val="24"/>
          <w:u w:color="0D0D0D"/>
          <w:lang w:val="fr-FR"/>
        </w:rPr>
        <w:t>չ</w:t>
      </w:r>
      <w:r w:rsidR="00E7643B" w:rsidRPr="0072063F">
        <w:rPr>
          <w:rFonts w:ascii="GHEA Mariam" w:hAnsi="GHEA Mariam"/>
          <w:color w:val="0D0D0D"/>
          <w:sz w:val="24"/>
          <w:szCs w:val="24"/>
          <w:u w:color="0D0D0D"/>
          <w:lang w:val="fr-FR"/>
        </w:rPr>
        <w:t>ի</w:t>
      </w:r>
      <w:proofErr w:type="spellEnd"/>
      <w:r w:rsidRPr="0072063F">
        <w:rPr>
          <w:rFonts w:ascii="GHEA Mariam" w:hAnsi="GHEA Mariam"/>
          <w:color w:val="0D0D0D"/>
          <w:sz w:val="24"/>
          <w:szCs w:val="24"/>
          <w:u w:color="0D0D0D"/>
          <w:lang w:val="fr-FR"/>
        </w:rPr>
        <w:t xml:space="preserve"> </w:t>
      </w:r>
      <w:proofErr w:type="spellStart"/>
      <w:r w:rsidRPr="0072063F">
        <w:rPr>
          <w:rFonts w:ascii="GHEA Mariam" w:hAnsi="GHEA Mariam"/>
          <w:color w:val="0D0D0D"/>
          <w:sz w:val="24"/>
          <w:szCs w:val="24"/>
          <w:u w:color="0D0D0D"/>
          <w:lang w:val="fr-FR"/>
        </w:rPr>
        <w:t>գնահատել</w:t>
      </w:r>
      <w:proofErr w:type="spellEnd"/>
      <w:r w:rsidRPr="0072063F">
        <w:rPr>
          <w:rFonts w:ascii="GHEA Mariam" w:hAnsi="GHEA Mariam"/>
          <w:color w:val="0D0D0D"/>
          <w:sz w:val="24"/>
          <w:szCs w:val="24"/>
          <w:u w:color="0D0D0D"/>
          <w:lang w:val="fr-FR"/>
        </w:rPr>
        <w:t xml:space="preserve"> </w:t>
      </w:r>
      <w:r w:rsidR="003B0D64" w:rsidRPr="0072063F">
        <w:rPr>
          <w:rFonts w:ascii="GHEA Mariam" w:hAnsi="GHEA Mariam"/>
          <w:color w:val="0D0D0D"/>
          <w:sz w:val="24"/>
          <w:szCs w:val="24"/>
          <w:u w:color="0D0D0D"/>
          <w:lang w:val="hy-AM"/>
        </w:rPr>
        <w:t xml:space="preserve">խախտված հասարակական հարաբերությունների բնույթն ու կարևորությունը, մասնավորապես այն, որ </w:t>
      </w:r>
      <w:r w:rsidR="006F70CA" w:rsidRPr="0072063F">
        <w:rPr>
          <w:rFonts w:ascii="GHEA Mariam" w:hAnsi="GHEA Mariam"/>
          <w:color w:val="0D0D0D"/>
          <w:sz w:val="24"/>
          <w:szCs w:val="24"/>
          <w:u w:color="0D0D0D"/>
          <w:lang w:val="hy-AM"/>
        </w:rPr>
        <w:t>մեղադրյալը չի ընդունել մեղադրանքը, չի զղջացել կատարածի համար, ավելին, պատասխանատվությունից խուսափելու նպատակով տվել է իրականությանը չհամապատասխանող ցուցմունք այն մասին,</w:t>
      </w:r>
      <w:r w:rsidR="00B26275" w:rsidRPr="0072063F">
        <w:rPr>
          <w:rFonts w:ascii="GHEA Mariam" w:hAnsi="GHEA Mariam"/>
          <w:color w:val="0D0D0D"/>
          <w:sz w:val="24"/>
          <w:szCs w:val="24"/>
          <w:u w:color="0D0D0D"/>
          <w:lang w:val="hy-AM"/>
        </w:rPr>
        <w:t xml:space="preserve"> </w:t>
      </w:r>
      <w:r w:rsidR="006F70CA" w:rsidRPr="0072063F">
        <w:rPr>
          <w:rFonts w:ascii="GHEA Mariam" w:hAnsi="GHEA Mariam"/>
          <w:color w:val="0D0D0D"/>
          <w:sz w:val="24"/>
          <w:szCs w:val="24"/>
          <w:u w:color="0D0D0D"/>
          <w:lang w:val="hy-AM"/>
        </w:rPr>
        <w:t>որ իրեն ձեր</w:t>
      </w:r>
      <w:r w:rsidR="00B34A6F" w:rsidRPr="0072063F">
        <w:rPr>
          <w:rFonts w:ascii="GHEA Mariam" w:hAnsi="GHEA Mariam"/>
          <w:color w:val="0D0D0D"/>
          <w:sz w:val="24"/>
          <w:szCs w:val="24"/>
          <w:u w:color="0D0D0D"/>
          <w:lang w:val="hy-AM"/>
        </w:rPr>
        <w:t xml:space="preserve">բակալել են ատրճանակն ինքնակամ հանձնելու ժամանակ։ </w:t>
      </w:r>
    </w:p>
    <w:p w14:paraId="07BFDE92" w14:textId="39B0347E" w:rsidR="001277D0" w:rsidRPr="0072063F" w:rsidRDefault="001277D0" w:rsidP="000F6516">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sidRPr="0072063F">
        <w:rPr>
          <w:rFonts w:ascii="GHEA Mariam" w:hAnsi="GHEA Mariam"/>
          <w:color w:val="0D0D0D"/>
          <w:sz w:val="24"/>
          <w:szCs w:val="24"/>
          <w:u w:color="0D0D0D"/>
          <w:lang w:val="hy-AM"/>
        </w:rPr>
        <w:t>Վերոգրյալի հետ մեկտեղ, բողոք բերած անձն ընդգծել է,</w:t>
      </w:r>
      <w:r w:rsidR="00EC4012" w:rsidRPr="0072063F">
        <w:rPr>
          <w:rFonts w:ascii="GHEA Mariam" w:hAnsi="GHEA Mariam"/>
          <w:color w:val="0D0D0D"/>
          <w:sz w:val="24"/>
          <w:szCs w:val="24"/>
          <w:u w:color="0D0D0D"/>
          <w:lang w:val="hy-AM"/>
        </w:rPr>
        <w:t xml:space="preserve"> որ</w:t>
      </w:r>
      <w:r w:rsidRPr="0072063F">
        <w:rPr>
          <w:rFonts w:ascii="GHEA Mariam" w:hAnsi="GHEA Mariam"/>
          <w:color w:val="0D0D0D"/>
          <w:sz w:val="24"/>
          <w:szCs w:val="24"/>
          <w:u w:color="0D0D0D"/>
          <w:lang w:val="hy-AM"/>
        </w:rPr>
        <w:t xml:space="preserve"> Վերաքննիչ դատարանը, անհիմն կերպով գտնելով, որ մեղադրյա</w:t>
      </w:r>
      <w:r w:rsidR="00627E9A">
        <w:rPr>
          <w:rFonts w:ascii="GHEA Mariam" w:hAnsi="GHEA Mariam"/>
          <w:color w:val="0D0D0D"/>
          <w:sz w:val="24"/>
          <w:szCs w:val="24"/>
          <w:u w:color="0D0D0D"/>
          <w:lang w:val="hy-AM"/>
        </w:rPr>
        <w:t>լ</w:t>
      </w:r>
      <w:r w:rsidRPr="0072063F">
        <w:rPr>
          <w:rFonts w:ascii="GHEA Mariam" w:hAnsi="GHEA Mariam"/>
          <w:color w:val="0D0D0D"/>
          <w:sz w:val="24"/>
          <w:szCs w:val="24"/>
          <w:u w:color="0D0D0D"/>
          <w:lang w:val="hy-AM"/>
        </w:rPr>
        <w:t xml:space="preserve">ի նկատմամբ նշանակված պատժատեսակի կանխարգելիչ բնույթը կարող է հաղթահարված համարվել նաև ազատությունից զրկելու ձևով պատիժը պայմանականորեն չկիրառելու և փորձաշրջան </w:t>
      </w:r>
      <w:r w:rsidR="00F8233A" w:rsidRPr="0072063F">
        <w:rPr>
          <w:rFonts w:ascii="GHEA Mariam" w:hAnsi="GHEA Mariam"/>
          <w:color w:val="0D0D0D"/>
          <w:sz w:val="24"/>
          <w:szCs w:val="24"/>
          <w:u w:color="0D0D0D"/>
          <w:lang w:val="hy-AM"/>
        </w:rPr>
        <w:t>սահմանել</w:t>
      </w:r>
      <w:r w:rsidR="0029585B" w:rsidRPr="0072063F">
        <w:rPr>
          <w:rFonts w:ascii="GHEA Mariam" w:hAnsi="GHEA Mariam"/>
          <w:color w:val="0D0D0D"/>
          <w:sz w:val="24"/>
          <w:szCs w:val="24"/>
          <w:u w:color="0D0D0D"/>
          <w:lang w:val="hy-AM"/>
        </w:rPr>
        <w:t>ու</w:t>
      </w:r>
      <w:r w:rsidR="00F8233A" w:rsidRPr="0072063F">
        <w:rPr>
          <w:rFonts w:ascii="GHEA Mariam" w:hAnsi="GHEA Mariam"/>
          <w:color w:val="0D0D0D"/>
          <w:sz w:val="24"/>
          <w:szCs w:val="24"/>
          <w:u w:color="0D0D0D"/>
          <w:lang w:val="hy-AM"/>
        </w:rPr>
        <w:t xml:space="preserve"> միջոցով, նրան մեղսագրված արարքի հանրային վտանգավորության աստիճանը գնահատելիս, ըստ այդմ էլ նրա նկատմամբ նշանակված պատիժը պայմանականորեն կիրառելու հարցին անդրադառնալիս</w:t>
      </w:r>
      <w:r w:rsidR="00F84DEE" w:rsidRPr="0072063F">
        <w:rPr>
          <w:rFonts w:ascii="GHEA Mariam" w:hAnsi="GHEA Mariam"/>
          <w:color w:val="0D0D0D"/>
          <w:sz w:val="24"/>
          <w:szCs w:val="24"/>
          <w:u w:color="0D0D0D"/>
          <w:lang w:val="hy-AM"/>
        </w:rPr>
        <w:t>,</w:t>
      </w:r>
      <w:r w:rsidR="00F8233A" w:rsidRPr="0072063F">
        <w:rPr>
          <w:rFonts w:ascii="GHEA Mariam" w:hAnsi="GHEA Mariam"/>
          <w:color w:val="0D0D0D"/>
          <w:sz w:val="24"/>
          <w:szCs w:val="24"/>
          <w:u w:color="0D0D0D"/>
          <w:lang w:val="hy-AM"/>
        </w:rPr>
        <w:t xml:space="preserve"> </w:t>
      </w:r>
      <w:r w:rsidR="00F8233A" w:rsidRPr="0072063F">
        <w:rPr>
          <w:rFonts w:ascii="GHEA Mariam" w:hAnsi="GHEA Mariam"/>
          <w:color w:val="0D0D0D"/>
          <w:sz w:val="24"/>
          <w:szCs w:val="24"/>
          <w:u w:color="0D0D0D"/>
          <w:lang w:val="hy-AM"/>
        </w:rPr>
        <w:lastRenderedPageBreak/>
        <w:t>հաշվի չի առել հանցավորի կողմից հանցանքի կատարման համգամանքները, հանցագործության կատարման մեջ մեղադրյալի մեղավորության աստիճանը, հա</w:t>
      </w:r>
      <w:r w:rsidR="0029585B" w:rsidRPr="0072063F">
        <w:rPr>
          <w:rFonts w:ascii="GHEA Mariam" w:hAnsi="GHEA Mariam"/>
          <w:color w:val="0D0D0D"/>
          <w:sz w:val="24"/>
          <w:szCs w:val="24"/>
          <w:u w:color="0D0D0D"/>
          <w:lang w:val="hy-AM"/>
        </w:rPr>
        <w:t>ն</w:t>
      </w:r>
      <w:r w:rsidR="00F8233A" w:rsidRPr="0072063F">
        <w:rPr>
          <w:rFonts w:ascii="GHEA Mariam" w:hAnsi="GHEA Mariam"/>
          <w:color w:val="0D0D0D"/>
          <w:sz w:val="24"/>
          <w:szCs w:val="24"/>
          <w:u w:color="0D0D0D"/>
          <w:lang w:val="hy-AM"/>
        </w:rPr>
        <w:t xml:space="preserve">ցանքի բնույթը, </w:t>
      </w:r>
      <w:r w:rsidR="0029585B" w:rsidRPr="0072063F">
        <w:rPr>
          <w:rFonts w:ascii="GHEA Mariam" w:hAnsi="GHEA Mariam"/>
          <w:color w:val="0D0D0D"/>
          <w:sz w:val="24"/>
          <w:szCs w:val="24"/>
          <w:u w:color="0D0D0D"/>
          <w:lang w:val="hy-AM"/>
        </w:rPr>
        <w:t>վ</w:t>
      </w:r>
      <w:r w:rsidR="00F8233A" w:rsidRPr="0072063F">
        <w:rPr>
          <w:rFonts w:ascii="GHEA Mariam" w:hAnsi="GHEA Mariam"/>
          <w:color w:val="0D0D0D"/>
          <w:sz w:val="24"/>
          <w:szCs w:val="24"/>
          <w:u w:color="0D0D0D"/>
          <w:lang w:val="hy-AM"/>
        </w:rPr>
        <w:t>տանգավորության աստիճան</w:t>
      </w:r>
      <w:r w:rsidR="00F84DEE" w:rsidRPr="0072063F">
        <w:rPr>
          <w:rFonts w:ascii="GHEA Mariam" w:hAnsi="GHEA Mariam"/>
          <w:color w:val="0D0D0D"/>
          <w:sz w:val="24"/>
          <w:szCs w:val="24"/>
          <w:u w:color="0D0D0D"/>
          <w:lang w:val="hy-AM"/>
        </w:rPr>
        <w:t>ն</w:t>
      </w:r>
      <w:r w:rsidR="00F8233A" w:rsidRPr="0072063F">
        <w:rPr>
          <w:rFonts w:ascii="GHEA Mariam" w:hAnsi="GHEA Mariam"/>
          <w:color w:val="0D0D0D"/>
          <w:sz w:val="24"/>
          <w:szCs w:val="24"/>
          <w:u w:color="0D0D0D"/>
          <w:lang w:val="hy-AM"/>
        </w:rPr>
        <w:t xml:space="preserve"> </w:t>
      </w:r>
      <w:r w:rsidR="00F84DEE" w:rsidRPr="0072063F">
        <w:rPr>
          <w:rFonts w:ascii="GHEA Mariam" w:hAnsi="GHEA Mariam"/>
          <w:color w:val="0D0D0D"/>
          <w:sz w:val="24"/>
          <w:szCs w:val="24"/>
          <w:u w:color="0D0D0D"/>
          <w:lang w:val="hy-AM"/>
        </w:rPr>
        <w:t>ու</w:t>
      </w:r>
      <w:r w:rsidR="00F8233A" w:rsidRPr="0072063F">
        <w:rPr>
          <w:rFonts w:ascii="GHEA Mariam" w:hAnsi="GHEA Mariam"/>
          <w:color w:val="0D0D0D"/>
          <w:sz w:val="24"/>
          <w:szCs w:val="24"/>
          <w:u w:color="0D0D0D"/>
          <w:lang w:val="hy-AM"/>
        </w:rPr>
        <w:t xml:space="preserve"> հետևանքները։</w:t>
      </w:r>
    </w:p>
    <w:p w14:paraId="624818B4" w14:textId="6E3007C6" w:rsidR="00EF19F6" w:rsidRPr="0072063F" w:rsidRDefault="00D47DB3" w:rsidP="000F6516">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af-ZA"/>
        </w:rPr>
      </w:pPr>
      <w:r w:rsidRPr="0072063F">
        <w:rPr>
          <w:rFonts w:ascii="GHEA Mariam" w:hAnsi="GHEA Mariam"/>
          <w:color w:val="0D0D0D"/>
          <w:sz w:val="24"/>
          <w:szCs w:val="24"/>
          <w:u w:color="0D0D0D"/>
          <w:lang w:val="hy-AM"/>
        </w:rPr>
        <w:t>6</w:t>
      </w:r>
      <w:r w:rsidR="00A4533E" w:rsidRPr="0072063F">
        <w:rPr>
          <w:rFonts w:ascii="GHEA Mariam" w:hAnsi="GHEA Mariam"/>
          <w:color w:val="0D0D0D"/>
          <w:sz w:val="24"/>
          <w:szCs w:val="24"/>
          <w:u w:color="0D0D0D"/>
          <w:lang w:val="hy-AM"/>
        </w:rPr>
        <w:t xml:space="preserve">. Հիմք ընդունելով վերոշարադրյալը` բողոքաբերը խնդրել է Վերաքննիչ դատարանի` </w:t>
      </w:r>
      <w:r w:rsidRPr="0072063F">
        <w:rPr>
          <w:rFonts w:ascii="GHEA Mariam" w:hAnsi="GHEA Mariam"/>
          <w:color w:val="0D0D0D"/>
          <w:sz w:val="24"/>
          <w:szCs w:val="24"/>
          <w:u w:color="0D0D0D"/>
          <w:lang w:val="hy-AM"/>
        </w:rPr>
        <w:t>202</w:t>
      </w:r>
      <w:r w:rsidR="003F1C52" w:rsidRPr="0072063F">
        <w:rPr>
          <w:rFonts w:ascii="GHEA Mariam" w:hAnsi="GHEA Mariam"/>
          <w:color w:val="0D0D0D"/>
          <w:sz w:val="24"/>
          <w:szCs w:val="24"/>
          <w:u w:color="0D0D0D"/>
          <w:lang w:val="hy-AM"/>
        </w:rPr>
        <w:t>4</w:t>
      </w:r>
      <w:r w:rsidR="00A4533E" w:rsidRPr="0072063F">
        <w:rPr>
          <w:rFonts w:ascii="GHEA Mariam" w:hAnsi="GHEA Mariam"/>
          <w:color w:val="0D0D0D"/>
          <w:sz w:val="24"/>
          <w:szCs w:val="24"/>
          <w:u w:color="0D0D0D"/>
          <w:lang w:val="hy-AM"/>
        </w:rPr>
        <w:t xml:space="preserve"> թվականի </w:t>
      </w:r>
      <w:r w:rsidR="003F1C52" w:rsidRPr="0072063F">
        <w:rPr>
          <w:rFonts w:ascii="GHEA Mariam" w:hAnsi="GHEA Mariam"/>
          <w:color w:val="0D0D0D"/>
          <w:sz w:val="24"/>
          <w:szCs w:val="24"/>
          <w:u w:color="0D0D0D"/>
          <w:lang w:val="hy-AM"/>
        </w:rPr>
        <w:t xml:space="preserve">փետրվարի </w:t>
      </w:r>
      <w:r w:rsidR="000000DA" w:rsidRPr="0072063F">
        <w:rPr>
          <w:rFonts w:ascii="GHEA Mariam" w:hAnsi="GHEA Mariam"/>
          <w:color w:val="0D0D0D"/>
          <w:sz w:val="24"/>
          <w:szCs w:val="24"/>
          <w:u w:color="0D0D0D"/>
          <w:lang w:val="hy-AM"/>
        </w:rPr>
        <w:t>8</w:t>
      </w:r>
      <w:r w:rsidR="00A4533E" w:rsidRPr="0072063F">
        <w:rPr>
          <w:rFonts w:ascii="GHEA Mariam" w:hAnsi="GHEA Mariam"/>
          <w:color w:val="0D0D0D"/>
          <w:sz w:val="24"/>
          <w:szCs w:val="24"/>
          <w:u w:color="0D0D0D"/>
          <w:lang w:val="hy-AM"/>
        </w:rPr>
        <w:t xml:space="preserve">-ի </w:t>
      </w:r>
      <w:r w:rsidRPr="0072063F">
        <w:rPr>
          <w:rFonts w:ascii="GHEA Mariam" w:hAnsi="GHEA Mariam"/>
          <w:color w:val="0D0D0D"/>
          <w:sz w:val="24"/>
          <w:szCs w:val="24"/>
          <w:u w:color="0D0D0D"/>
          <w:lang w:val="hy-AM"/>
        </w:rPr>
        <w:t xml:space="preserve">որոշումը </w:t>
      </w:r>
      <w:r w:rsidR="00EF19F6" w:rsidRPr="0072063F">
        <w:rPr>
          <w:rFonts w:ascii="GHEA Mariam" w:hAnsi="GHEA Mariam"/>
          <w:color w:val="0D0D0D"/>
          <w:sz w:val="24"/>
          <w:szCs w:val="24"/>
          <w:u w:color="0D0D0D"/>
          <w:lang w:val="hy-AM"/>
        </w:rPr>
        <w:t>պայմանականորեն չկիրառելու մասով բեկանել</w:t>
      </w:r>
      <w:r w:rsidR="0017358D" w:rsidRPr="0072063F">
        <w:rPr>
          <w:rFonts w:ascii="GHEA Mariam" w:hAnsi="GHEA Mariam"/>
          <w:color w:val="0D0D0D"/>
          <w:sz w:val="24"/>
          <w:szCs w:val="24"/>
          <w:u w:color="0D0D0D"/>
          <w:lang w:val="af-ZA"/>
        </w:rPr>
        <w:t>՝</w:t>
      </w:r>
      <w:r w:rsidR="003F1C52" w:rsidRPr="0072063F">
        <w:rPr>
          <w:rFonts w:ascii="GHEA Mariam" w:hAnsi="GHEA Mariam"/>
          <w:color w:val="0D0D0D"/>
          <w:sz w:val="24"/>
          <w:szCs w:val="24"/>
          <w:u w:color="0D0D0D"/>
          <w:lang w:val="af-ZA"/>
        </w:rPr>
        <w:t xml:space="preserve"> օրինական ուժ տալով Երևան քաղաքի առաջին ատյանի ընդհանուր իրավասության քրեական դատարանի՝ 2023 թվականի դեկտե</w:t>
      </w:r>
      <w:r w:rsidR="00265E2A" w:rsidRPr="0072063F">
        <w:rPr>
          <w:rFonts w:ascii="GHEA Mariam" w:hAnsi="GHEA Mariam"/>
          <w:color w:val="0D0D0D"/>
          <w:sz w:val="24"/>
          <w:szCs w:val="24"/>
          <w:u w:color="0D0D0D"/>
          <w:lang w:val="af-ZA"/>
        </w:rPr>
        <w:t>մ</w:t>
      </w:r>
      <w:r w:rsidR="003F1C52" w:rsidRPr="0072063F">
        <w:rPr>
          <w:rFonts w:ascii="GHEA Mariam" w:hAnsi="GHEA Mariam"/>
          <w:color w:val="0D0D0D"/>
          <w:sz w:val="24"/>
          <w:szCs w:val="24"/>
          <w:u w:color="0D0D0D"/>
          <w:lang w:val="af-ZA"/>
        </w:rPr>
        <w:t xml:space="preserve">բերի </w:t>
      </w:r>
      <w:r w:rsidR="007F28DF" w:rsidRPr="0072063F">
        <w:rPr>
          <w:rFonts w:ascii="GHEA Mariam" w:hAnsi="GHEA Mariam"/>
          <w:color w:val="0D0D0D"/>
          <w:sz w:val="24"/>
          <w:szCs w:val="24"/>
          <w:u w:color="0D0D0D"/>
          <w:lang w:val="af-ZA"/>
        </w:rPr>
        <w:t>5</w:t>
      </w:r>
      <w:r w:rsidR="003F1C52" w:rsidRPr="0072063F">
        <w:rPr>
          <w:rFonts w:ascii="GHEA Mariam" w:hAnsi="GHEA Mariam"/>
          <w:color w:val="0D0D0D"/>
          <w:sz w:val="24"/>
          <w:szCs w:val="24"/>
          <w:u w:color="0D0D0D"/>
          <w:lang w:val="af-ZA"/>
        </w:rPr>
        <w:t>-ի դատավճռին։</w:t>
      </w:r>
    </w:p>
    <w:p w14:paraId="404F8513" w14:textId="77777777" w:rsidR="00295464" w:rsidRPr="0072063F" w:rsidRDefault="00295464" w:rsidP="000F6516">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af-ZA"/>
        </w:rPr>
      </w:pPr>
    </w:p>
    <w:p w14:paraId="429EBAC1" w14:textId="3D69A491" w:rsidR="00077A3B" w:rsidRPr="0072063F" w:rsidRDefault="00CC7CCA"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u w:val="single"/>
          <w:lang w:val="hy-AM"/>
        </w:rPr>
      </w:pPr>
      <w:r w:rsidRPr="0072063F">
        <w:rPr>
          <w:rFonts w:ascii="GHEA Mariam" w:eastAsia="GHEA Mariam" w:hAnsi="GHEA Mariam" w:cs="GHEA Mariam"/>
          <w:b/>
          <w:sz w:val="24"/>
          <w:szCs w:val="24"/>
          <w:u w:val="single"/>
          <w:lang w:val="hy-AM"/>
        </w:rPr>
        <w:t>Վ</w:t>
      </w:r>
      <w:r w:rsidR="00D3555F" w:rsidRPr="0072063F">
        <w:rPr>
          <w:rFonts w:ascii="GHEA Mariam" w:eastAsia="GHEA Mariam" w:hAnsi="GHEA Mariam" w:cs="GHEA Mariam"/>
          <w:b/>
          <w:sz w:val="24"/>
          <w:szCs w:val="24"/>
          <w:u w:val="single"/>
          <w:lang w:val="hy-AM"/>
        </w:rPr>
        <w:t>ճռաբեկ բողոքի քննության համար էական նշանակություն ունեցող</w:t>
      </w:r>
      <w:r w:rsidR="00A105BA" w:rsidRPr="0072063F">
        <w:rPr>
          <w:rFonts w:ascii="GHEA Mariam" w:eastAsia="GHEA Mariam" w:hAnsi="GHEA Mariam" w:cs="GHEA Mariam"/>
          <w:b/>
          <w:sz w:val="24"/>
          <w:szCs w:val="24"/>
          <w:u w:val="single"/>
          <w:lang w:val="hy-AM"/>
        </w:rPr>
        <w:t xml:space="preserve"> </w:t>
      </w:r>
      <w:r w:rsidR="00D3555F" w:rsidRPr="0072063F">
        <w:rPr>
          <w:rFonts w:ascii="GHEA Mariam" w:eastAsia="GHEA Mariam" w:hAnsi="GHEA Mariam" w:cs="GHEA Mariam"/>
          <w:b/>
          <w:sz w:val="24"/>
          <w:szCs w:val="24"/>
          <w:u w:val="single"/>
          <w:lang w:val="hy-AM"/>
        </w:rPr>
        <w:t>փաստական հանգամանքները.</w:t>
      </w:r>
    </w:p>
    <w:p w14:paraId="62E2C66C" w14:textId="37DA86BD" w:rsidR="00C77B29" w:rsidRPr="0072063F" w:rsidRDefault="004E5868" w:rsidP="000F6516">
      <w:pPr>
        <w:tabs>
          <w:tab w:val="left" w:pos="0"/>
          <w:tab w:val="left" w:pos="142"/>
        </w:tabs>
        <w:spacing w:line="360" w:lineRule="auto"/>
        <w:ind w:leftChars="0" w:firstLineChars="0" w:firstLine="567"/>
        <w:contextualSpacing/>
        <w:jc w:val="both"/>
        <w:rPr>
          <w:rFonts w:ascii="GHEA Mariam" w:eastAsia="GHEA Mariam" w:hAnsi="GHEA Mariam" w:cs="Cambria Math"/>
          <w:i/>
          <w:sz w:val="24"/>
          <w:szCs w:val="24"/>
          <w:lang w:val="hy-AM"/>
        </w:rPr>
      </w:pPr>
      <w:r w:rsidRPr="0072063F">
        <w:rPr>
          <w:rFonts w:ascii="GHEA Mariam" w:eastAsia="GHEA Mariam" w:hAnsi="GHEA Mariam" w:cs="GHEA Mariam"/>
          <w:sz w:val="24"/>
          <w:szCs w:val="24"/>
          <w:lang w:val="hy-AM"/>
        </w:rPr>
        <w:t>7</w:t>
      </w:r>
      <w:r w:rsidR="000124F9" w:rsidRPr="0072063F">
        <w:rPr>
          <w:rFonts w:ascii="GHEA Mariam" w:eastAsia="GHEA Mariam" w:hAnsi="GHEA Mariam" w:cs="GHEA Mariam"/>
          <w:sz w:val="24"/>
          <w:szCs w:val="24"/>
          <w:lang w:val="hy-AM"/>
        </w:rPr>
        <w:t>.</w:t>
      </w:r>
      <w:r w:rsidR="00C21ED7" w:rsidRPr="0072063F">
        <w:rPr>
          <w:rFonts w:ascii="GHEA Mariam" w:eastAsia="GHEA Mariam" w:hAnsi="GHEA Mariam" w:cs="GHEA Mariam"/>
          <w:sz w:val="24"/>
          <w:szCs w:val="24"/>
          <w:lang w:val="hy-AM"/>
        </w:rPr>
        <w:t xml:space="preserve"> </w:t>
      </w:r>
      <w:r w:rsidR="009F1FE6" w:rsidRPr="0072063F">
        <w:rPr>
          <w:rFonts w:ascii="GHEA Mariam" w:eastAsia="GHEA Mariam" w:hAnsi="GHEA Mariam" w:cs="GHEA Mariam"/>
          <w:sz w:val="24"/>
          <w:szCs w:val="24"/>
          <w:lang w:val="hy-AM"/>
        </w:rPr>
        <w:t>Հարություն Իսկանդարյանի</w:t>
      </w:r>
      <w:r w:rsidR="00122766" w:rsidRPr="0072063F">
        <w:rPr>
          <w:rFonts w:ascii="GHEA Mariam" w:eastAsia="GHEA Mariam" w:hAnsi="GHEA Mariam" w:cs="GHEA Mariam"/>
          <w:sz w:val="24"/>
          <w:szCs w:val="24"/>
          <w:lang w:val="hy-AM"/>
        </w:rPr>
        <w:t xml:space="preserve"> նկատմամբ հանրային քրեական հետապնդում է </w:t>
      </w:r>
      <w:r w:rsidR="002F14C7" w:rsidRPr="0072063F">
        <w:rPr>
          <w:rFonts w:ascii="GHEA Mariam" w:eastAsia="GHEA Mariam" w:hAnsi="GHEA Mariam" w:cs="GHEA Mariam"/>
          <w:sz w:val="24"/>
          <w:szCs w:val="24"/>
          <w:lang w:val="hy-AM"/>
        </w:rPr>
        <w:t>հարուցվել</w:t>
      </w:r>
      <w:r w:rsidR="009F1FE6" w:rsidRPr="0072063F">
        <w:rPr>
          <w:rFonts w:ascii="GHEA Mariam" w:eastAsia="GHEA Mariam" w:hAnsi="GHEA Mariam" w:cs="GHEA Mariam"/>
          <w:sz w:val="24"/>
          <w:szCs w:val="24"/>
          <w:lang w:val="hy-AM"/>
        </w:rPr>
        <w:t xml:space="preserve"> </w:t>
      </w:r>
      <w:r w:rsidR="00CD50E3" w:rsidRPr="0072063F">
        <w:rPr>
          <w:rFonts w:ascii="GHEA Mariam" w:eastAsia="GHEA Mariam" w:hAnsi="GHEA Mariam" w:cs="GHEA Mariam"/>
          <w:sz w:val="24"/>
          <w:szCs w:val="24"/>
          <w:lang w:val="hy-AM"/>
        </w:rPr>
        <w:t>ՀՀ քրեական օրենսգրքի</w:t>
      </w:r>
      <w:r w:rsidR="004B4347" w:rsidRPr="0072063F">
        <w:rPr>
          <w:rFonts w:ascii="GHEA Mariam" w:eastAsia="GHEA Mariam" w:hAnsi="GHEA Mariam" w:cs="GHEA Mariam"/>
          <w:sz w:val="24"/>
          <w:szCs w:val="24"/>
          <w:lang w:val="hy-AM"/>
        </w:rPr>
        <w:t xml:space="preserve"> </w:t>
      </w:r>
      <w:r w:rsidR="009F1FE6" w:rsidRPr="0072063F">
        <w:rPr>
          <w:rFonts w:ascii="GHEA Mariam" w:eastAsia="GHEA Mariam" w:hAnsi="GHEA Mariam" w:cs="GHEA Mariam"/>
          <w:sz w:val="24"/>
          <w:szCs w:val="24"/>
          <w:lang w:val="hy-AM"/>
        </w:rPr>
        <w:t>335</w:t>
      </w:r>
      <w:r w:rsidR="00CD50E3" w:rsidRPr="0072063F">
        <w:rPr>
          <w:rFonts w:ascii="GHEA Mariam" w:eastAsia="GHEA Mariam" w:hAnsi="GHEA Mariam" w:cs="GHEA Mariam"/>
          <w:sz w:val="24"/>
          <w:szCs w:val="24"/>
          <w:lang w:val="hy-AM"/>
        </w:rPr>
        <w:t xml:space="preserve">-րդ հոդվածի </w:t>
      </w:r>
      <w:r w:rsidR="004B4347" w:rsidRPr="0072063F">
        <w:rPr>
          <w:rFonts w:ascii="GHEA Mariam" w:eastAsia="GHEA Mariam" w:hAnsi="GHEA Mariam" w:cs="GHEA Mariam"/>
          <w:sz w:val="24"/>
          <w:szCs w:val="24"/>
          <w:lang w:val="hy-AM"/>
        </w:rPr>
        <w:t>1-ին</w:t>
      </w:r>
      <w:r w:rsidR="00CD50E3" w:rsidRPr="0072063F">
        <w:rPr>
          <w:rFonts w:ascii="GHEA Mariam" w:eastAsia="GHEA Mariam" w:hAnsi="GHEA Mariam" w:cs="GHEA Mariam"/>
          <w:sz w:val="24"/>
          <w:szCs w:val="24"/>
          <w:lang w:val="hy-AM"/>
        </w:rPr>
        <w:t xml:space="preserve"> </w:t>
      </w:r>
      <w:r w:rsidR="004B4347" w:rsidRPr="0072063F">
        <w:rPr>
          <w:rFonts w:ascii="GHEA Mariam" w:eastAsia="GHEA Mariam" w:hAnsi="GHEA Mariam" w:cs="GHEA Mariam"/>
          <w:sz w:val="24"/>
          <w:szCs w:val="24"/>
          <w:lang w:val="hy-AM"/>
        </w:rPr>
        <w:t>մասով</w:t>
      </w:r>
      <w:r w:rsidR="00164AD6" w:rsidRPr="0072063F">
        <w:rPr>
          <w:rFonts w:ascii="GHEA Mariam" w:eastAsia="GHEA Mariam" w:hAnsi="GHEA Mariam" w:cs="GHEA Mariam"/>
          <w:sz w:val="24"/>
          <w:szCs w:val="24"/>
          <w:lang w:val="hy-AM"/>
        </w:rPr>
        <w:t>՝</w:t>
      </w:r>
      <w:r w:rsidR="00CD50E3" w:rsidRPr="0072063F">
        <w:rPr>
          <w:rFonts w:ascii="GHEA Mariam" w:eastAsia="GHEA Mariam" w:hAnsi="GHEA Mariam" w:cs="GHEA Mariam"/>
          <w:sz w:val="24"/>
          <w:szCs w:val="24"/>
          <w:lang w:val="hy-AM"/>
        </w:rPr>
        <w:t xml:space="preserve"> </w:t>
      </w:r>
      <w:r w:rsidR="00DD2380" w:rsidRPr="0072063F">
        <w:rPr>
          <w:rFonts w:ascii="GHEA Mariam" w:eastAsia="GHEA Mariam" w:hAnsi="GHEA Mariam" w:cs="GHEA Mariam"/>
          <w:sz w:val="24"/>
          <w:szCs w:val="24"/>
          <w:lang w:val="hy-AM"/>
        </w:rPr>
        <w:t>այն</w:t>
      </w:r>
      <w:r w:rsidR="00367787" w:rsidRPr="0072063F">
        <w:rPr>
          <w:rFonts w:ascii="GHEA Mariam" w:eastAsia="GHEA Mariam" w:hAnsi="GHEA Mariam" w:cs="GHEA Mariam"/>
          <w:sz w:val="24"/>
          <w:szCs w:val="24"/>
          <w:lang w:val="hy-AM"/>
        </w:rPr>
        <w:t xml:space="preserve"> արարքի համար</w:t>
      </w:r>
      <w:r w:rsidR="00DD2380" w:rsidRPr="0072063F">
        <w:rPr>
          <w:rFonts w:ascii="GHEA Mariam" w:eastAsia="MS Mincho" w:hAnsi="GHEA Mariam" w:cs="Cambria Math"/>
          <w:sz w:val="24"/>
          <w:szCs w:val="24"/>
          <w:lang w:val="hy-AM"/>
        </w:rPr>
        <w:t>, որ</w:t>
      </w:r>
      <w:r w:rsidR="000156C7" w:rsidRPr="0072063F">
        <w:rPr>
          <w:rFonts w:ascii="GHEA Mariam" w:eastAsia="MS Mincho" w:hAnsi="GHEA Mariam" w:cs="Cambria Math"/>
          <w:sz w:val="24"/>
          <w:szCs w:val="24"/>
          <w:lang w:val="hy-AM"/>
        </w:rPr>
        <w:t xml:space="preserve"> </w:t>
      </w:r>
      <w:r w:rsidR="00444ABB" w:rsidRPr="0072063F">
        <w:rPr>
          <w:rFonts w:ascii="GHEA Mariam" w:eastAsia="MS Mincho" w:hAnsi="GHEA Mariam" w:cs="Cambria Math"/>
          <w:i/>
          <w:sz w:val="24"/>
          <w:szCs w:val="24"/>
          <w:lang w:val="hy-AM"/>
        </w:rPr>
        <w:t>«</w:t>
      </w:r>
      <w:r w:rsidR="00FC00EA" w:rsidRPr="0072063F">
        <w:rPr>
          <w:rFonts w:ascii="GHEA Mariam" w:eastAsia="MS Mincho" w:hAnsi="GHEA Mariam" w:cs="Cambria Math"/>
          <w:i/>
          <w:sz w:val="24"/>
          <w:szCs w:val="24"/>
          <w:lang w:val="hy-AM"/>
        </w:rPr>
        <w:t xml:space="preserve">(…) </w:t>
      </w:r>
      <w:r w:rsidR="009F1FE6" w:rsidRPr="0072063F">
        <w:rPr>
          <w:rFonts w:ascii="GHEA Mariam" w:eastAsia="MS Mincho" w:hAnsi="GHEA Mariam" w:cs="Cambria Math"/>
          <w:i/>
          <w:sz w:val="24"/>
          <w:szCs w:val="24"/>
          <w:lang w:val="hy-AM"/>
        </w:rPr>
        <w:t xml:space="preserve">նա, չունենալով «Զենքի շրջանառության կարգավորման մասին» ՀՀ օրենքով սահմանված հրազենի, ռազմամթերքի շրջանառություն իրականացնելու՝ այն ձեռք բերելու, պահելու կամ կրելու իրավունք, ինչպես նաև հրազենի, ռազմամթերքի շրջանառություն իրականացնելու՝ ՀՀ ոստիկանությունում օրենքով սահմանված կարգով ձևակերպված համապատասխան թույլտվություն, քննությամբ չպարզված ժամանակ և հանգամանքներում, ապօրինի կերպով ձեռք է բերել և 2023 թվականի օգոստոսի 5-ին՝ ժամը 17:55-ի սահմաններում, գտնվելով Երևան քաղաքի Մաշտոցի պողոտայի և Ամիրյան փողոցի խաչմերուկում, իր մոտ առկա «GUESS» գրառմամբ կաշվե պայուսակի մեջ ապօրինի կերպով կրել է ակոսափող հրազեն հանդիսացող, «Մակարով (ПМ)» մոդելի ատրճանակի կոնստրուկցիա ունեցող տարբեր նշանառության ատրճանակների դետալների միջոցով ինքնաշեն եղանակով պատրաստված ատրճանակ, որի վրա տեղադրված է եղել ակոսավոր փող՝ հարմարեցված 9մմ (9x18) տրամաչափի փամփուշտներով կրակելու համար, որը լիցքավորված է եղել ռազմամթերք հանդիսացող, կրակվելու համար պիտանի, գործարանային արտադրության 4 հատ 9մմ (9x18) տրամաչափի, համապատասխան տրամաչափի ակոսափող զենքերից կրակվելու համար նախատեսված փամփուշտներով, որոնք հայտնաբերվել են 2023 թվականի օգոստոսի 5-ին՝ ժամը </w:t>
      </w:r>
      <w:r w:rsidR="009F1FE6" w:rsidRPr="0072063F">
        <w:rPr>
          <w:rFonts w:ascii="GHEA Mariam" w:eastAsia="MS Mincho" w:hAnsi="GHEA Mariam" w:cs="Cambria Math"/>
          <w:i/>
          <w:sz w:val="24"/>
          <w:szCs w:val="24"/>
          <w:lang w:val="hy-AM"/>
        </w:rPr>
        <w:lastRenderedPageBreak/>
        <w:t>19:00</w:t>
      </w:r>
      <w:r w:rsidR="00AD1D4A" w:rsidRPr="0072063F">
        <w:rPr>
          <w:rFonts w:ascii="GHEA Mariam" w:eastAsia="MS Mincho" w:hAnsi="GHEA Mariam" w:cs="Cambria Math"/>
          <w:i/>
          <w:sz w:val="24"/>
          <w:szCs w:val="24"/>
          <w:lang w:val="hy-AM"/>
        </w:rPr>
        <w:t>-</w:t>
      </w:r>
      <w:r w:rsidR="00365660" w:rsidRPr="0072063F">
        <w:rPr>
          <w:rFonts w:ascii="GHEA Mariam" w:eastAsia="MS Mincho" w:hAnsi="GHEA Mariam" w:cs="Cambria Math"/>
          <w:i/>
          <w:sz w:val="24"/>
          <w:szCs w:val="24"/>
          <w:lang w:val="hy-AM"/>
        </w:rPr>
        <w:t xml:space="preserve"> </w:t>
      </w:r>
      <w:r w:rsidR="009F1FE6" w:rsidRPr="0072063F">
        <w:rPr>
          <w:rFonts w:ascii="GHEA Mariam" w:eastAsia="MS Mincho" w:hAnsi="GHEA Mariam" w:cs="Cambria Math"/>
          <w:i/>
          <w:sz w:val="24"/>
          <w:szCs w:val="24"/>
          <w:lang w:val="hy-AM"/>
        </w:rPr>
        <w:t>ին, Հարություն Իսկանդարյանի՝ ՀՀ ոստիկանության Կենտրոնական բաժնում կատարված անձնական խուզարկությամբ»</w:t>
      </w:r>
      <w:r w:rsidR="009F1FE6" w:rsidRPr="0072063F">
        <w:rPr>
          <w:rStyle w:val="FootnoteReference"/>
          <w:rFonts w:ascii="GHEA Mariam" w:eastAsia="MS Mincho" w:hAnsi="GHEA Mariam" w:cs="Cambria Math"/>
          <w:i/>
          <w:sz w:val="24"/>
          <w:szCs w:val="24"/>
          <w:lang w:val="hy-AM"/>
        </w:rPr>
        <w:footnoteReference w:id="1"/>
      </w:r>
      <w:r w:rsidR="009F1FE6" w:rsidRPr="0072063F">
        <w:rPr>
          <w:rFonts w:ascii="GHEA Mariam" w:eastAsia="MS Mincho" w:hAnsi="GHEA Mariam" w:cs="Cambria Math"/>
          <w:i/>
          <w:sz w:val="24"/>
          <w:szCs w:val="24"/>
          <w:lang w:val="hy-AM"/>
        </w:rPr>
        <w:t>։</w:t>
      </w:r>
    </w:p>
    <w:p w14:paraId="786C784C" w14:textId="451EBFB3" w:rsidR="00AF22AD" w:rsidRPr="0072063F" w:rsidRDefault="0031669E"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72063F">
        <w:rPr>
          <w:rFonts w:ascii="GHEA Mariam" w:eastAsia="MS Mincho" w:hAnsi="GHEA Mariam" w:cs="Cambria Math"/>
          <w:sz w:val="24"/>
          <w:szCs w:val="24"/>
          <w:lang w:val="hy-AM"/>
        </w:rPr>
        <w:t>8</w:t>
      </w:r>
      <w:r w:rsidR="00CA7F83" w:rsidRPr="0072063F">
        <w:rPr>
          <w:rFonts w:ascii="GHEA Mariam" w:eastAsia="MS Mincho" w:hAnsi="GHEA Mariam" w:cs="Cambria Math"/>
          <w:sz w:val="24"/>
          <w:szCs w:val="24"/>
          <w:lang w:val="hy-AM"/>
        </w:rPr>
        <w:t>.</w:t>
      </w:r>
      <w:r w:rsidR="00B8322F" w:rsidRPr="00627E9A">
        <w:rPr>
          <w:rFonts w:ascii="GHEA Mariam" w:hAnsi="GHEA Mariam"/>
          <w:lang w:val="hy-AM"/>
        </w:rPr>
        <w:t xml:space="preserve"> </w:t>
      </w:r>
      <w:r w:rsidR="00B8322F" w:rsidRPr="0072063F">
        <w:rPr>
          <w:rFonts w:ascii="GHEA Mariam" w:eastAsia="MS Mincho" w:hAnsi="GHEA Mariam" w:cs="Cambria Math"/>
          <w:sz w:val="24"/>
          <w:szCs w:val="24"/>
          <w:lang w:val="hy-AM"/>
        </w:rPr>
        <w:t>Առաջին ատյանի դատարանը 2023 թվականի դեկտեմբերի 5-ի որոշմամբ  արձանագրել է հետևյալը</w:t>
      </w:r>
      <w:r w:rsidR="00286F9C" w:rsidRPr="0072063F">
        <w:rPr>
          <w:rFonts w:ascii="GHEA Mariam" w:eastAsia="GHEA Mariam" w:hAnsi="GHEA Mariam" w:cs="GHEA Mariam"/>
          <w:sz w:val="24"/>
          <w:szCs w:val="24"/>
          <w:lang w:val="hy-AM"/>
        </w:rPr>
        <w:t>.</w:t>
      </w:r>
      <w:r w:rsidR="00B5237C" w:rsidRPr="0072063F">
        <w:rPr>
          <w:rFonts w:ascii="GHEA Mariam" w:eastAsia="GHEA Mariam" w:hAnsi="GHEA Mariam" w:cs="GHEA Mariam"/>
          <w:sz w:val="24"/>
          <w:szCs w:val="24"/>
          <w:lang w:val="hy-AM"/>
        </w:rPr>
        <w:t xml:space="preserve"> </w:t>
      </w:r>
      <w:r w:rsidR="00A5036D" w:rsidRPr="0072063F">
        <w:rPr>
          <w:rFonts w:ascii="GHEA Mariam" w:eastAsia="GHEA Mariam" w:hAnsi="GHEA Mariam" w:cs="GHEA Mariam"/>
          <w:i/>
          <w:iCs/>
          <w:sz w:val="24"/>
          <w:szCs w:val="24"/>
          <w:lang w:val="hy-AM"/>
        </w:rPr>
        <w:t>«</w:t>
      </w:r>
      <w:r w:rsidR="0023362A" w:rsidRPr="0072063F">
        <w:rPr>
          <w:rFonts w:ascii="GHEA Mariam" w:eastAsia="GHEA Mariam" w:hAnsi="GHEA Mariam" w:cs="GHEA Mariam"/>
          <w:i/>
          <w:iCs/>
          <w:sz w:val="24"/>
          <w:szCs w:val="24"/>
          <w:lang w:val="hy-AM"/>
        </w:rPr>
        <w:t>(...)</w:t>
      </w:r>
      <w:r w:rsidR="007C4D02" w:rsidRPr="0072063F">
        <w:rPr>
          <w:rFonts w:ascii="GHEA Mariam" w:eastAsia="GHEA Mariam" w:hAnsi="GHEA Mariam" w:cs="GHEA Mariam"/>
          <w:i/>
          <w:iCs/>
          <w:sz w:val="24"/>
          <w:szCs w:val="24"/>
          <w:lang w:val="hy-AM"/>
        </w:rPr>
        <w:t xml:space="preserve"> </w:t>
      </w:r>
      <w:r w:rsidR="00AF22AD" w:rsidRPr="0072063F">
        <w:rPr>
          <w:rFonts w:ascii="GHEA Mariam" w:eastAsia="GHEA Mariam" w:hAnsi="GHEA Mariam" w:cs="GHEA Mariam"/>
          <w:i/>
          <w:iCs/>
          <w:sz w:val="24"/>
          <w:szCs w:val="24"/>
          <w:lang w:val="hy-AM"/>
        </w:rPr>
        <w:t>Մեղադրյալ Հարություն Իսկանդարյանի նկատմամբ պատժի տեսակ և չափ ընտրելիս Դատարանը հաշվի է առնում կատարված հանցագործության՝ հանրության համար վտանգավորության աստիճանն ու բնույթը։</w:t>
      </w:r>
    </w:p>
    <w:p w14:paraId="55F8C14D" w14:textId="283A657A" w:rsidR="00AE672E" w:rsidRPr="0072063F" w:rsidRDefault="00AE672E"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72063F">
        <w:rPr>
          <w:rFonts w:ascii="GHEA Mariam" w:eastAsia="GHEA Mariam" w:hAnsi="GHEA Mariam" w:cs="GHEA Mariam"/>
          <w:i/>
          <w:iCs/>
          <w:sz w:val="24"/>
          <w:szCs w:val="24"/>
          <w:lang w:val="hy-AM"/>
        </w:rPr>
        <w:t>(...)</w:t>
      </w:r>
    </w:p>
    <w:p w14:paraId="7B5A306B" w14:textId="79840923" w:rsidR="00AF22AD" w:rsidRPr="0072063F" w:rsidRDefault="00AE672E"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627E9A">
        <w:rPr>
          <w:rFonts w:ascii="GHEA Mariam" w:eastAsia="GHEA Mariam" w:hAnsi="GHEA Mariam" w:cs="GHEA Mariam"/>
          <w:i/>
          <w:iCs/>
          <w:sz w:val="24"/>
          <w:szCs w:val="24"/>
          <w:lang w:val="hy-AM"/>
        </w:rPr>
        <w:t>[</w:t>
      </w:r>
      <w:r w:rsidRPr="0072063F">
        <w:rPr>
          <w:rFonts w:ascii="GHEA Mariam" w:eastAsia="GHEA Mariam" w:hAnsi="GHEA Mariam" w:cs="GHEA Mariam"/>
          <w:i/>
          <w:iCs/>
          <w:sz w:val="24"/>
          <w:szCs w:val="24"/>
          <w:lang w:val="hy-AM"/>
        </w:rPr>
        <w:t>Ք]</w:t>
      </w:r>
      <w:r w:rsidR="00AF22AD" w:rsidRPr="0072063F">
        <w:rPr>
          <w:rFonts w:ascii="GHEA Mariam" w:eastAsia="GHEA Mariam" w:hAnsi="GHEA Mariam" w:cs="GHEA Mariam"/>
          <w:i/>
          <w:iCs/>
          <w:sz w:val="24"/>
          <w:szCs w:val="24"/>
          <w:lang w:val="hy-AM"/>
        </w:rPr>
        <w:t>ննարկելով Հարություն Իսկանդարյանի արարքը, հաշվի առնելով քրեական օրենսդրությամբ պահպանվող հասարակական հարաբերությունների` հանցանքի կատարման պահին ունեցած սոցիալական նշանակությունը, մեղքի ձևը և տեսակը, հանցագործության նպատակը և շարժառիթը, դրա կատարման եղանակը, հանցավոր մտադրության իրականացման աստիճանը, հայտնաբերված հրազենի տեսակը, դրանում փամփուշտների առկայությունը, հասարակական վայրում այն կրելու հանգամանքը և այլ վերաբերելի տվյալներ՝ Դատարանը փաստում է, որ Հարություն Իսկանդարյանի կատարած՝ ՀՀ քրեական օրենսգրքի 335-րդ հոդվածի 1-ին մասով նախատեսված հանցագործությունն օժտված է հանրության համար վտանգավորության բարձր աստիճանով և բնույթով։</w:t>
      </w:r>
    </w:p>
    <w:p w14:paraId="60887E9C" w14:textId="77777777" w:rsidR="00AF22AD" w:rsidRPr="0072063F" w:rsidRDefault="00AF22AD"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72063F">
        <w:rPr>
          <w:rFonts w:ascii="GHEA Mariam" w:eastAsia="GHEA Mariam" w:hAnsi="GHEA Mariam" w:cs="GHEA Mariam"/>
          <w:i/>
          <w:iCs/>
          <w:sz w:val="24"/>
          <w:szCs w:val="24"/>
          <w:lang w:val="hy-AM"/>
        </w:rPr>
        <w:t>Որպես Հարություն Իսկանդարյանի անձը բնութագրող տվյալ Դատարանը հաշվի է առնում այն, որ մեղադրյալը նախկինում դատապարտված չի եղել:</w:t>
      </w:r>
    </w:p>
    <w:p w14:paraId="6F6E078D" w14:textId="77777777" w:rsidR="00AF22AD" w:rsidRPr="0072063F" w:rsidRDefault="00AF22AD"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bookmarkStart w:id="0" w:name="_Hlk183093202"/>
      <w:r w:rsidRPr="0072063F">
        <w:rPr>
          <w:rFonts w:ascii="GHEA Mariam" w:eastAsia="GHEA Mariam" w:hAnsi="GHEA Mariam" w:cs="GHEA Mariam"/>
          <w:i/>
          <w:iCs/>
          <w:sz w:val="24"/>
          <w:szCs w:val="24"/>
          <w:lang w:val="hy-AM"/>
        </w:rPr>
        <w:t>Դատարանն արձանագրում է նաև, որ քրեական գործի նյութերում Հարություն Իսկանդարյանի պատասխանատվությունն ու պատիժը մեղմացնող և ծանրացնող հանգամանքներ առկա չեն:</w:t>
      </w:r>
    </w:p>
    <w:p w14:paraId="572CAC38" w14:textId="6FE55C1D" w:rsidR="00AF22AD" w:rsidRPr="0072063F" w:rsidRDefault="00AF22AD"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72063F">
        <w:rPr>
          <w:rFonts w:ascii="GHEA Mariam" w:eastAsia="GHEA Mariam" w:hAnsi="GHEA Mariam" w:cs="GHEA Mariam"/>
          <w:i/>
          <w:iCs/>
          <w:sz w:val="24"/>
          <w:szCs w:val="24"/>
          <w:lang w:val="hy-AM"/>
        </w:rPr>
        <w:t>Վերոգրյալի հաշվառմամբ՝ Դատարանը գտնում է, որ սույն դեպքում ՀՀ քրեական օրենսգրքի 335-րդ հոդվածի 1-ին մասի սանկցիայով նախատեսված առավել մեղմ պատժատեսակների նշանակումը չի կարող ծառայել իր նպատակին, հետևաբար՝ Հարություն Իսկանդարյանի նկատմամբ նրա կատարած արարքի համար պետք է նշանակվի պատիժ ազատազրկման ձևով՝ 1 (մեկ) տարի ժամկետով, ինչն անհրաժեշտ և բավարար է պատժի նպատակների իրագործումն ապահովելու համար</w:t>
      </w:r>
      <w:bookmarkEnd w:id="0"/>
      <w:r w:rsidRPr="0072063F">
        <w:rPr>
          <w:rFonts w:ascii="GHEA Mariam" w:eastAsia="GHEA Mariam" w:hAnsi="GHEA Mariam" w:cs="GHEA Mariam"/>
          <w:i/>
          <w:iCs/>
          <w:sz w:val="24"/>
          <w:szCs w:val="24"/>
          <w:lang w:val="hy-AM"/>
        </w:rPr>
        <w:t>:</w:t>
      </w:r>
    </w:p>
    <w:p w14:paraId="1BA66CB0" w14:textId="3A30FF0B" w:rsidR="00AE672E" w:rsidRPr="0072063F" w:rsidRDefault="00AE672E"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72063F">
        <w:rPr>
          <w:rFonts w:ascii="GHEA Mariam" w:eastAsia="GHEA Mariam" w:hAnsi="GHEA Mariam" w:cs="GHEA Mariam"/>
          <w:i/>
          <w:iCs/>
          <w:sz w:val="24"/>
          <w:szCs w:val="24"/>
          <w:lang w:val="hy-AM"/>
        </w:rPr>
        <w:lastRenderedPageBreak/>
        <w:t>(...)</w:t>
      </w:r>
    </w:p>
    <w:p w14:paraId="1FFB4B02" w14:textId="27C293AB" w:rsidR="00AF22AD" w:rsidRPr="0072063F" w:rsidRDefault="00AE672E"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72063F">
        <w:rPr>
          <w:rFonts w:ascii="GHEA Mariam" w:eastAsia="GHEA Mariam" w:hAnsi="GHEA Mariam" w:cs="GHEA Mariam"/>
          <w:i/>
          <w:iCs/>
          <w:sz w:val="24"/>
          <w:szCs w:val="24"/>
          <w:lang w:val="hy-AM"/>
        </w:rPr>
        <w:t xml:space="preserve">Տվյալ </w:t>
      </w:r>
      <w:r w:rsidR="00FE2743" w:rsidRPr="0072063F">
        <w:rPr>
          <w:rFonts w:ascii="GHEA Mariam" w:eastAsia="GHEA Mariam" w:hAnsi="GHEA Mariam" w:cs="GHEA Mariam"/>
          <w:i/>
          <w:iCs/>
          <w:sz w:val="24"/>
          <w:szCs w:val="24"/>
          <w:lang w:val="hy-AM"/>
        </w:rPr>
        <w:t>դեպքում, հաշվի առնելով կատարված արարքի բնույթն ու հանրային վտանգավորության աստիճանը, հանցավորի անձը բնութագրող տվյալները, պատասխանատվությունն ու պատիժը մեղմացնող հանգամանքների բացակայությունը, ելնելով սոց</w:t>
      </w:r>
      <w:r w:rsidR="00C03C34" w:rsidRPr="0072063F">
        <w:rPr>
          <w:rFonts w:ascii="GHEA Mariam" w:eastAsia="GHEA Mariam" w:hAnsi="GHEA Mariam" w:cs="GHEA Mariam"/>
          <w:i/>
          <w:iCs/>
          <w:sz w:val="24"/>
          <w:szCs w:val="24"/>
          <w:lang w:val="hy-AM"/>
        </w:rPr>
        <w:t>ի</w:t>
      </w:r>
      <w:r w:rsidR="00FE2743" w:rsidRPr="0072063F">
        <w:rPr>
          <w:rFonts w:ascii="GHEA Mariam" w:eastAsia="GHEA Mariam" w:hAnsi="GHEA Mariam" w:cs="GHEA Mariam"/>
          <w:i/>
          <w:iCs/>
          <w:sz w:val="24"/>
          <w:szCs w:val="24"/>
          <w:lang w:val="hy-AM"/>
        </w:rPr>
        <w:t>ալական արդարության վերականգ</w:t>
      </w:r>
      <w:r w:rsidR="00C03C34" w:rsidRPr="0072063F">
        <w:rPr>
          <w:rFonts w:ascii="GHEA Mariam" w:eastAsia="GHEA Mariam" w:hAnsi="GHEA Mariam" w:cs="GHEA Mariam"/>
          <w:i/>
          <w:iCs/>
          <w:sz w:val="24"/>
          <w:szCs w:val="24"/>
          <w:lang w:val="hy-AM"/>
        </w:rPr>
        <w:t>ն</w:t>
      </w:r>
      <w:r w:rsidR="00FE2743" w:rsidRPr="0072063F">
        <w:rPr>
          <w:rFonts w:ascii="GHEA Mariam" w:eastAsia="GHEA Mariam" w:hAnsi="GHEA Mariam" w:cs="GHEA Mariam"/>
          <w:i/>
          <w:iCs/>
          <w:sz w:val="24"/>
          <w:szCs w:val="24"/>
          <w:lang w:val="hy-AM"/>
        </w:rPr>
        <w:t>ման, պատժի ենթարկված անձի վերասոցիալականացման և նոր հանցագործությունների կանխման անհրաժեշտությունից՝ Դատարանը հանգում է այն հետևության, որ Հարություն Իսկանդարյանը պետք է կրի իր նկատմամբ նշանակված պատիժը, այն պայմանականորեն չկիրառելու հիմքերը բացակայում են և միայն ազատազրկման ձևով նշանակված պատիժը ռեալ կրելու պայմաններում է հնարավոր ապահովել պատժի նպատակները</w:t>
      </w:r>
      <w:r w:rsidR="008D407C" w:rsidRPr="0072063F">
        <w:rPr>
          <w:rStyle w:val="FootnoteReference"/>
          <w:rFonts w:ascii="GHEA Mariam" w:eastAsia="GHEA Mariam" w:hAnsi="GHEA Mariam" w:cs="GHEA Mariam"/>
          <w:i/>
          <w:iCs/>
          <w:sz w:val="24"/>
          <w:szCs w:val="24"/>
          <w:lang w:val="hy-AM"/>
        </w:rPr>
        <w:footnoteReference w:id="2"/>
      </w:r>
      <w:r w:rsidR="00164AD6" w:rsidRPr="0072063F">
        <w:rPr>
          <w:rFonts w:ascii="GHEA Mariam" w:eastAsia="GHEA Mariam" w:hAnsi="GHEA Mariam" w:cs="GHEA Mariam"/>
          <w:i/>
          <w:iCs/>
          <w:sz w:val="24"/>
          <w:szCs w:val="24"/>
          <w:lang w:val="hy-AM"/>
        </w:rPr>
        <w:t>»</w:t>
      </w:r>
      <w:r w:rsidR="008D407C" w:rsidRPr="0072063F">
        <w:rPr>
          <w:rFonts w:ascii="GHEA Mariam" w:eastAsia="GHEA Mariam" w:hAnsi="GHEA Mariam" w:cs="GHEA Mariam"/>
          <w:i/>
          <w:iCs/>
          <w:sz w:val="24"/>
          <w:szCs w:val="24"/>
          <w:lang w:val="hy-AM"/>
        </w:rPr>
        <w:t>։</w:t>
      </w:r>
    </w:p>
    <w:p w14:paraId="1319D372" w14:textId="46B4940A" w:rsidR="005D674A" w:rsidRPr="0072063F" w:rsidRDefault="004C0E2D"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72063F">
        <w:rPr>
          <w:rFonts w:ascii="GHEA Mariam" w:eastAsia="GHEA Mariam" w:hAnsi="GHEA Mariam" w:cs="GHEA Mariam"/>
          <w:sz w:val="24"/>
          <w:szCs w:val="24"/>
          <w:lang w:val="hy-AM"/>
        </w:rPr>
        <w:tab/>
      </w:r>
      <w:r w:rsidR="006F0B6C" w:rsidRPr="0072063F">
        <w:rPr>
          <w:rFonts w:ascii="GHEA Mariam" w:eastAsia="GHEA Mariam" w:hAnsi="GHEA Mariam" w:cs="GHEA Mariam"/>
          <w:sz w:val="24"/>
          <w:szCs w:val="24"/>
          <w:lang w:val="hy-AM"/>
        </w:rPr>
        <w:t>9</w:t>
      </w:r>
      <w:r w:rsidR="00DB692D" w:rsidRPr="0072063F">
        <w:rPr>
          <w:rFonts w:ascii="GHEA Mariam" w:eastAsia="GHEA Mariam" w:hAnsi="GHEA Mariam" w:cs="GHEA Mariam"/>
          <w:sz w:val="24"/>
          <w:szCs w:val="24"/>
          <w:lang w:val="hy-AM"/>
        </w:rPr>
        <w:t>.</w:t>
      </w:r>
      <w:r w:rsidR="007F0D55" w:rsidRPr="0072063F">
        <w:rPr>
          <w:rFonts w:ascii="GHEA Mariam" w:eastAsia="GHEA Mariam" w:hAnsi="GHEA Mariam" w:cs="GHEA Mariam"/>
          <w:sz w:val="24"/>
          <w:szCs w:val="24"/>
          <w:lang w:val="hy-AM"/>
        </w:rPr>
        <w:t xml:space="preserve"> </w:t>
      </w:r>
      <w:r w:rsidR="00703D2E" w:rsidRPr="0072063F">
        <w:rPr>
          <w:rFonts w:ascii="GHEA Mariam" w:eastAsia="GHEA Mariam" w:hAnsi="GHEA Mariam" w:cs="GHEA Mariam"/>
          <w:sz w:val="24"/>
          <w:szCs w:val="24"/>
          <w:lang w:val="hy-AM"/>
        </w:rPr>
        <w:t xml:space="preserve">Վերաքննիչ դատարանը 2024 թվականի </w:t>
      </w:r>
      <w:r w:rsidR="0000493E" w:rsidRPr="0072063F">
        <w:rPr>
          <w:rFonts w:ascii="GHEA Mariam" w:eastAsia="GHEA Mariam" w:hAnsi="GHEA Mariam" w:cs="GHEA Mariam"/>
          <w:sz w:val="24"/>
          <w:szCs w:val="24"/>
          <w:lang w:val="hy-AM"/>
        </w:rPr>
        <w:t>փետրվարի 8</w:t>
      </w:r>
      <w:r w:rsidR="00703D2E" w:rsidRPr="0072063F">
        <w:rPr>
          <w:rFonts w:ascii="GHEA Mariam" w:eastAsia="GHEA Mariam" w:hAnsi="GHEA Mariam" w:cs="GHEA Mariam"/>
          <w:sz w:val="24"/>
          <w:szCs w:val="24"/>
          <w:lang w:val="hy-AM"/>
        </w:rPr>
        <w:t>-ի որոշմամբ արձանագրել է հետևյալը.</w:t>
      </w:r>
      <w:r w:rsidR="0000493E" w:rsidRPr="0072063F">
        <w:rPr>
          <w:rFonts w:ascii="GHEA Mariam" w:eastAsia="GHEA Mariam" w:hAnsi="GHEA Mariam" w:cs="GHEA Mariam"/>
          <w:sz w:val="24"/>
          <w:szCs w:val="24"/>
          <w:lang w:val="hy-AM"/>
        </w:rPr>
        <w:t xml:space="preserve"> </w:t>
      </w:r>
      <w:r w:rsidR="00227494" w:rsidRPr="0072063F">
        <w:rPr>
          <w:rFonts w:ascii="GHEA Mariam" w:eastAsia="GHEA Mariam" w:hAnsi="GHEA Mariam" w:cs="GHEA Mariam"/>
          <w:i/>
          <w:iCs/>
          <w:sz w:val="24"/>
          <w:szCs w:val="24"/>
          <w:lang w:val="hy-AM"/>
        </w:rPr>
        <w:t>«</w:t>
      </w:r>
      <w:r w:rsidR="000C0397" w:rsidRPr="0072063F">
        <w:rPr>
          <w:rFonts w:ascii="GHEA Mariam" w:eastAsia="GHEA Mariam" w:hAnsi="GHEA Mariam" w:cs="GHEA Mariam"/>
          <w:i/>
          <w:iCs/>
          <w:sz w:val="24"/>
          <w:szCs w:val="24"/>
          <w:lang w:val="hy-AM"/>
        </w:rPr>
        <w:t>(</w:t>
      </w:r>
      <w:r w:rsidR="000C0397" w:rsidRPr="0072063F">
        <w:rPr>
          <w:rFonts w:ascii="GHEA Mariam" w:eastAsia="GHEA Mariam" w:hAnsi="GHEA Mariam" w:cs="GHEA Mariam"/>
          <w:sz w:val="24"/>
          <w:szCs w:val="24"/>
          <w:lang w:val="hy-AM"/>
        </w:rPr>
        <w:t>...</w:t>
      </w:r>
      <w:r w:rsidR="000C0397" w:rsidRPr="0072063F">
        <w:rPr>
          <w:rFonts w:ascii="GHEA Mariam" w:eastAsia="GHEA Mariam" w:hAnsi="GHEA Mariam" w:cs="GHEA Mariam"/>
          <w:i/>
          <w:iCs/>
          <w:sz w:val="24"/>
          <w:szCs w:val="24"/>
          <w:lang w:val="hy-AM"/>
        </w:rPr>
        <w:t>)</w:t>
      </w:r>
      <w:r w:rsidR="008D3EDD" w:rsidRPr="0072063F">
        <w:rPr>
          <w:rFonts w:ascii="GHEA Mariam" w:eastAsia="GHEA Mariam" w:hAnsi="GHEA Mariam" w:cs="GHEA Mariam"/>
          <w:i/>
          <w:iCs/>
          <w:sz w:val="24"/>
          <w:szCs w:val="24"/>
          <w:lang w:val="hy-AM"/>
        </w:rPr>
        <w:t xml:space="preserve"> Մ</w:t>
      </w:r>
      <w:r w:rsidR="005D674A" w:rsidRPr="0072063F">
        <w:rPr>
          <w:rFonts w:ascii="GHEA Mariam" w:eastAsia="GHEA Mariam" w:hAnsi="GHEA Mariam" w:cs="GHEA Mariam"/>
          <w:i/>
          <w:iCs/>
          <w:sz w:val="24"/>
          <w:szCs w:val="24"/>
          <w:lang w:val="hy-AM"/>
        </w:rPr>
        <w:t>եղադրյալի անձը բնութագրող, քրեական պատասխանատվությունն ու պատիժը մեղմացնող հանգամանքների և ծանրացնող հանգամանքների բացակայության համալիր գնահատման ու համադրման արդյունքում դատարանը մեղադրյալ Հարություն Իսկանդարյանի նկատմամբ նշանակված պատիժը պայմանականորեն չկիրառելու հարցում եկել է ոչ իրավաչափ եզրահանգման:</w:t>
      </w:r>
    </w:p>
    <w:p w14:paraId="60D18146" w14:textId="77777777" w:rsidR="005D674A" w:rsidRPr="0072063F" w:rsidRDefault="005D674A"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72063F">
        <w:rPr>
          <w:rFonts w:ascii="GHEA Mariam" w:eastAsia="GHEA Mariam" w:hAnsi="GHEA Mariam" w:cs="GHEA Mariam"/>
          <w:i/>
          <w:iCs/>
          <w:sz w:val="24"/>
          <w:szCs w:val="24"/>
          <w:lang w:val="hy-AM"/>
        </w:rPr>
        <w:t>Վերաքննիչ դատարանը հատկանշական է համարում մեղադրյալ Հարություն Իսկանդարյանի հետհանցավոր դրական վարքագիծը: Մասնավորապես՝ վերջինը քրեական վարույթի քննության հենց սկզբից որոշակիորեն տվել է խոստովանական ցուցմունքներ: Ընդ որում, քրեական վարույթի քննության ողջ ընթացքում չի խուսափել, ինչպես նաև որևէ խոչընդոտ չի հարուցել վարույթի բնականոն քննության համար:</w:t>
      </w:r>
    </w:p>
    <w:p w14:paraId="6059317F" w14:textId="77777777" w:rsidR="005D674A" w:rsidRPr="0072063F" w:rsidRDefault="005D674A"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72063F">
        <w:rPr>
          <w:rFonts w:ascii="GHEA Mariam" w:eastAsia="GHEA Mariam" w:hAnsi="GHEA Mariam" w:cs="GHEA Mariam"/>
          <w:i/>
          <w:iCs/>
          <w:sz w:val="24"/>
          <w:szCs w:val="24"/>
          <w:lang w:val="hy-AM"/>
        </w:rPr>
        <w:t xml:space="preserve">Ավելին՝ մեղադրյալ Հարություն Իսկանդարյանն աջակցել է նաև վարույթն իրականացնող մարմնին՝ տրամադրելով իր հեռախոսի գաղտնաբառը: Բացի այդ, Վերաքննիչ դատարանը հատկանշական է համարում նաև այն հանգամանքը, որ մեղադրյալ Հարություն Իսկանդարյանը որևէ դիմադրություն չի ցուցաբերել ոստիկանության աշխատակիցներին և նրանց ներկայացրած առաջին իսկ </w:t>
      </w:r>
      <w:r w:rsidRPr="0072063F">
        <w:rPr>
          <w:rFonts w:ascii="GHEA Mariam" w:eastAsia="GHEA Mariam" w:hAnsi="GHEA Mariam" w:cs="GHEA Mariam"/>
          <w:i/>
          <w:iCs/>
          <w:sz w:val="24"/>
          <w:szCs w:val="24"/>
          <w:lang w:val="hy-AM"/>
        </w:rPr>
        <w:lastRenderedPageBreak/>
        <w:t>պահանջի առկայության պայմաններում ինքնակամ ներկայացրել է իր պայուսակի պարունակությունը, ինչպես նաև նախկինում որևէ կերպ արատավորված՝ դատապարտված չի եղել:</w:t>
      </w:r>
    </w:p>
    <w:p w14:paraId="0FF8C39E" w14:textId="4EFDF5AA" w:rsidR="003E149E" w:rsidRPr="0072063F" w:rsidRDefault="005D674A"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72063F">
        <w:rPr>
          <w:rFonts w:ascii="GHEA Mariam" w:eastAsia="GHEA Mariam" w:hAnsi="GHEA Mariam" w:cs="GHEA Mariam"/>
          <w:i/>
          <w:iCs/>
          <w:sz w:val="24"/>
          <w:szCs w:val="24"/>
          <w:lang w:val="hy-AM"/>
        </w:rPr>
        <w:t>Հետևապես, ապա հաշվի առնելով մեղսագրված հանցանքի բնույթն ու վտանգավորության աստիճանը, ինչպես նաև վերը նշված հանգամանքները՝ Վերաքննիչ դատարանը գտնում է, որ մեղադրյալ Հարություն Իսկանդարյանի նկատմամբ նշանակված պատիժը պայմանականորեն չկիրառելու դեպքում հնարավոր է հասնել պատժի նպատակների իրագործմանը</w:t>
      </w:r>
      <w:r w:rsidR="00136DA3" w:rsidRPr="0072063F">
        <w:rPr>
          <w:rFonts w:ascii="GHEA Mariam" w:eastAsia="GHEA Mariam" w:hAnsi="GHEA Mariam" w:cs="GHEA Mariam"/>
          <w:i/>
          <w:iCs/>
          <w:sz w:val="24"/>
          <w:szCs w:val="24"/>
          <w:lang w:val="hy-AM"/>
        </w:rPr>
        <w:t>»</w:t>
      </w:r>
      <w:r w:rsidR="00025997" w:rsidRPr="0072063F">
        <w:rPr>
          <w:rStyle w:val="FootnoteReference"/>
          <w:rFonts w:ascii="GHEA Mariam" w:eastAsia="GHEA Mariam" w:hAnsi="GHEA Mariam" w:cs="GHEA Mariam"/>
          <w:i/>
          <w:iCs/>
          <w:sz w:val="24"/>
          <w:szCs w:val="24"/>
          <w:lang w:val="hy-AM"/>
        </w:rPr>
        <w:footnoteReference w:id="3"/>
      </w:r>
      <w:r w:rsidRPr="0072063F">
        <w:rPr>
          <w:rFonts w:ascii="GHEA Mariam" w:eastAsia="GHEA Mariam" w:hAnsi="GHEA Mariam" w:cs="GHEA Mariam"/>
          <w:i/>
          <w:iCs/>
          <w:sz w:val="24"/>
          <w:szCs w:val="24"/>
          <w:lang w:val="hy-AM"/>
        </w:rPr>
        <w:t>:</w:t>
      </w:r>
    </w:p>
    <w:p w14:paraId="5732B72E" w14:textId="5575EA28" w:rsidR="001346CF" w:rsidRPr="0072063F" w:rsidRDefault="001346CF"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72063F">
        <w:rPr>
          <w:rFonts w:ascii="GHEA Mariam" w:eastAsia="GHEA Mariam" w:hAnsi="GHEA Mariam" w:cs="GHEA Mariam"/>
          <w:sz w:val="24"/>
          <w:szCs w:val="24"/>
          <w:lang w:val="hy-AM"/>
        </w:rPr>
        <w:t>10</w:t>
      </w:r>
      <w:r w:rsidRPr="0072063F">
        <w:rPr>
          <w:rFonts w:ascii="GHEA Mariam" w:eastAsia="GHEA Mariam" w:hAnsi="GHEA Mariam" w:cs="GHEA Mariam"/>
          <w:i/>
          <w:iCs/>
          <w:sz w:val="24"/>
          <w:szCs w:val="24"/>
          <w:lang w:val="hy-AM"/>
        </w:rPr>
        <w:t xml:space="preserve">. </w:t>
      </w:r>
      <w:r w:rsidR="00EC6C3D" w:rsidRPr="0072063F">
        <w:rPr>
          <w:rFonts w:ascii="GHEA Mariam" w:eastAsia="GHEA Mariam" w:hAnsi="GHEA Mariam" w:cs="GHEA Mariam"/>
          <w:sz w:val="24"/>
          <w:szCs w:val="24"/>
          <w:lang w:val="hy-AM"/>
        </w:rPr>
        <w:t>Վերաքննիչ դատարանի կազմի դատավորներից Ռ.Պապոյանը ներկայացրել է հատուկ կարծիք և վկայակոչելով Վճռաբեկ դատարանի մի շարք որոշումներում արտահայտված իրավական դիքորոշումները գտել է, որ մեղադրյալ Հարություն Իսկանդարյանի պաշտպան Զ.Դադայանի կողմից բերված վերաքննիչ բողոքը ենթակա է մերժման՝ Հ.Իսկանդարյանի վերաբերյալ Առաջին ատյանի դատարանի դատավճիռը թողնելով անփոփոխ</w:t>
      </w:r>
      <w:r w:rsidR="000651AF" w:rsidRPr="0072063F">
        <w:rPr>
          <w:rFonts w:ascii="GHEA Mariam" w:eastAsia="GHEA Mariam" w:hAnsi="GHEA Mariam" w:cs="GHEA Mariam"/>
          <w:i/>
          <w:iCs/>
          <w:sz w:val="24"/>
          <w:szCs w:val="24"/>
          <w:lang w:val="hy-AM"/>
        </w:rPr>
        <w:t>.</w:t>
      </w:r>
      <w:r w:rsidR="00EC6C3D" w:rsidRPr="0072063F">
        <w:rPr>
          <w:rFonts w:ascii="GHEA Mariam" w:eastAsia="GHEA Mariam" w:hAnsi="GHEA Mariam" w:cs="GHEA Mariam"/>
          <w:i/>
          <w:iCs/>
          <w:sz w:val="24"/>
          <w:szCs w:val="24"/>
          <w:lang w:val="hy-AM"/>
        </w:rPr>
        <w:t xml:space="preserve"> </w:t>
      </w:r>
      <w:r w:rsidR="000651AF" w:rsidRPr="0072063F">
        <w:rPr>
          <w:rFonts w:ascii="GHEA Mariam" w:eastAsia="GHEA Mariam" w:hAnsi="GHEA Mariam" w:cs="GHEA Mariam"/>
          <w:i/>
          <w:iCs/>
          <w:sz w:val="24"/>
          <w:szCs w:val="24"/>
          <w:lang w:val="hy-AM"/>
        </w:rPr>
        <w:t>«(...)</w:t>
      </w:r>
      <w:r w:rsidR="0093751E" w:rsidRPr="00627E9A">
        <w:rPr>
          <w:rFonts w:ascii="GHEA Mariam" w:eastAsia="GHEA Mariam" w:hAnsi="GHEA Mariam" w:cs="GHEA Mariam"/>
          <w:i/>
          <w:iCs/>
          <w:sz w:val="24"/>
          <w:szCs w:val="24"/>
          <w:lang w:val="hy-AM"/>
        </w:rPr>
        <w:t xml:space="preserve"> </w:t>
      </w:r>
      <w:r w:rsidR="0093751E" w:rsidRPr="0072063F">
        <w:rPr>
          <w:rFonts w:ascii="GHEA Mariam" w:eastAsia="GHEA Mariam" w:hAnsi="GHEA Mariam" w:cs="GHEA Mariam"/>
          <w:i/>
          <w:iCs/>
          <w:sz w:val="24"/>
          <w:szCs w:val="24"/>
          <w:lang w:val="hy-AM"/>
        </w:rPr>
        <w:t>[Կ]</w:t>
      </w:r>
      <w:r w:rsidR="000651AF" w:rsidRPr="0072063F">
        <w:rPr>
          <w:rFonts w:ascii="GHEA Mariam" w:eastAsia="GHEA Mariam" w:hAnsi="GHEA Mariam" w:cs="GHEA Mariam"/>
          <w:i/>
          <w:iCs/>
          <w:sz w:val="24"/>
          <w:szCs w:val="24"/>
          <w:lang w:val="hy-AM"/>
        </w:rPr>
        <w:t xml:space="preserve">ոնկրետ դեպքում </w:t>
      </w:r>
      <w:r w:rsidR="002A70B0" w:rsidRPr="0072063F">
        <w:rPr>
          <w:rFonts w:ascii="GHEA Mariam" w:eastAsia="GHEA Mariam" w:hAnsi="GHEA Mariam" w:cs="GHEA Mariam"/>
          <w:i/>
          <w:iCs/>
          <w:sz w:val="24"/>
          <w:szCs w:val="24"/>
          <w:lang w:val="hy-AM"/>
        </w:rPr>
        <w:t xml:space="preserve">Մեղադրյալը չի ընդունել մեղադրանքը, չի </w:t>
      </w:r>
      <w:r w:rsidR="008D11BF" w:rsidRPr="0072063F">
        <w:rPr>
          <w:rFonts w:ascii="GHEA Mariam" w:eastAsia="GHEA Mariam" w:hAnsi="GHEA Mariam" w:cs="GHEA Mariam"/>
          <w:i/>
          <w:iCs/>
          <w:sz w:val="24"/>
          <w:szCs w:val="24"/>
          <w:lang w:val="hy-AM"/>
        </w:rPr>
        <w:t>զ</w:t>
      </w:r>
      <w:r w:rsidR="002A70B0" w:rsidRPr="0072063F">
        <w:rPr>
          <w:rFonts w:ascii="GHEA Mariam" w:eastAsia="GHEA Mariam" w:hAnsi="GHEA Mariam" w:cs="GHEA Mariam"/>
          <w:i/>
          <w:iCs/>
          <w:sz w:val="24"/>
          <w:szCs w:val="24"/>
          <w:lang w:val="hy-AM"/>
        </w:rPr>
        <w:t>ղջացել կատարածի համար, ավելին, պատասխանատվությունից</w:t>
      </w:r>
      <w:r w:rsidR="00B50374" w:rsidRPr="0072063F">
        <w:rPr>
          <w:rFonts w:ascii="GHEA Mariam" w:eastAsia="GHEA Mariam" w:hAnsi="GHEA Mariam" w:cs="GHEA Mariam"/>
          <w:i/>
          <w:iCs/>
          <w:sz w:val="24"/>
          <w:szCs w:val="24"/>
          <w:lang w:val="hy-AM"/>
        </w:rPr>
        <w:t xml:space="preserve"> </w:t>
      </w:r>
      <w:r w:rsidR="002A70B0" w:rsidRPr="0072063F">
        <w:rPr>
          <w:rFonts w:ascii="GHEA Mariam" w:eastAsia="GHEA Mariam" w:hAnsi="GHEA Mariam" w:cs="GHEA Mariam"/>
          <w:i/>
          <w:iCs/>
          <w:sz w:val="24"/>
          <w:szCs w:val="24"/>
          <w:lang w:val="hy-AM"/>
        </w:rPr>
        <w:t>խուսափելու նպատակով տվել է իրականությանը չհամապատասխանող</w:t>
      </w:r>
      <w:r w:rsidR="00B50374" w:rsidRPr="0072063F">
        <w:rPr>
          <w:rFonts w:ascii="GHEA Mariam" w:eastAsia="GHEA Mariam" w:hAnsi="GHEA Mariam" w:cs="GHEA Mariam"/>
          <w:i/>
          <w:iCs/>
          <w:sz w:val="24"/>
          <w:szCs w:val="24"/>
          <w:lang w:val="hy-AM"/>
        </w:rPr>
        <w:t xml:space="preserve"> </w:t>
      </w:r>
      <w:r w:rsidR="002A70B0" w:rsidRPr="0072063F">
        <w:rPr>
          <w:rFonts w:ascii="GHEA Mariam" w:eastAsia="GHEA Mariam" w:hAnsi="GHEA Mariam" w:cs="GHEA Mariam"/>
          <w:i/>
          <w:iCs/>
          <w:sz w:val="24"/>
          <w:szCs w:val="24"/>
          <w:lang w:val="hy-AM"/>
        </w:rPr>
        <w:t>ցուցմունք այն մասին, որ իրեն ձ</w:t>
      </w:r>
      <w:r w:rsidR="00B50374" w:rsidRPr="0072063F">
        <w:rPr>
          <w:rFonts w:ascii="GHEA Mariam" w:eastAsia="GHEA Mariam" w:hAnsi="GHEA Mariam" w:cs="GHEA Mariam"/>
          <w:i/>
          <w:iCs/>
          <w:sz w:val="24"/>
          <w:szCs w:val="24"/>
          <w:lang w:val="hy-AM"/>
        </w:rPr>
        <w:t>ե</w:t>
      </w:r>
      <w:r w:rsidR="002A70B0" w:rsidRPr="0072063F">
        <w:rPr>
          <w:rFonts w:ascii="GHEA Mariam" w:eastAsia="GHEA Mariam" w:hAnsi="GHEA Mariam" w:cs="GHEA Mariam"/>
          <w:i/>
          <w:iCs/>
          <w:sz w:val="24"/>
          <w:szCs w:val="24"/>
          <w:lang w:val="hy-AM"/>
        </w:rPr>
        <w:t>րբակալել են ատրճանակն ինքնակամ հանձնելու ժամանակ։</w:t>
      </w:r>
    </w:p>
    <w:p w14:paraId="353C99B3" w14:textId="11B4DDC2" w:rsidR="002A70B0" w:rsidRPr="0072063F" w:rsidRDefault="002A70B0"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72063F">
        <w:rPr>
          <w:rFonts w:ascii="GHEA Mariam" w:eastAsia="GHEA Mariam" w:hAnsi="GHEA Mariam" w:cs="GHEA Mariam"/>
          <w:i/>
          <w:iCs/>
          <w:sz w:val="24"/>
          <w:szCs w:val="24"/>
          <w:lang w:val="hy-AM"/>
        </w:rPr>
        <w:t>(...)</w:t>
      </w:r>
    </w:p>
    <w:p w14:paraId="7E3C5302" w14:textId="0C108042" w:rsidR="002A70B0" w:rsidRPr="00627E9A" w:rsidRDefault="002A70B0"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627E9A">
        <w:rPr>
          <w:rFonts w:ascii="GHEA Mariam" w:eastAsia="GHEA Mariam" w:hAnsi="GHEA Mariam" w:cs="GHEA Mariam"/>
          <w:i/>
          <w:iCs/>
          <w:sz w:val="24"/>
          <w:szCs w:val="24"/>
          <w:lang w:val="hy-AM"/>
        </w:rPr>
        <w:t>[</w:t>
      </w:r>
      <w:r w:rsidRPr="0072063F">
        <w:rPr>
          <w:rFonts w:ascii="GHEA Mariam" w:eastAsia="GHEA Mariam" w:hAnsi="GHEA Mariam" w:cs="GHEA Mariam"/>
          <w:i/>
          <w:iCs/>
          <w:sz w:val="24"/>
          <w:szCs w:val="24"/>
          <w:lang w:val="hy-AM"/>
        </w:rPr>
        <w:t>Մ</w:t>
      </w:r>
      <w:r w:rsidRPr="00627E9A">
        <w:rPr>
          <w:rFonts w:ascii="GHEA Mariam" w:eastAsia="GHEA Mariam" w:hAnsi="GHEA Mariam" w:cs="GHEA Mariam"/>
          <w:i/>
          <w:iCs/>
          <w:sz w:val="24"/>
          <w:szCs w:val="24"/>
          <w:lang w:val="hy-AM"/>
        </w:rPr>
        <w:t>]եղադրյալի անձը բնութագրող տվյալները</w:t>
      </w:r>
      <w:r w:rsidR="00403AEB" w:rsidRPr="00627E9A">
        <w:rPr>
          <w:rFonts w:ascii="GHEA Mariam" w:eastAsia="GHEA Mariam" w:hAnsi="GHEA Mariam" w:cs="GHEA Mariam"/>
          <w:i/>
          <w:iCs/>
          <w:sz w:val="24"/>
          <w:szCs w:val="24"/>
          <w:lang w:val="hy-AM"/>
        </w:rPr>
        <w:t xml:space="preserve"> չեն կարող հիմք հանդիսանալ՝ ազատազրկման ձևով նշանակված պատիժը պայմանականորեն չկիրառելու և պատժի նպատակների իրացմանը հասնելու համար»</w:t>
      </w:r>
      <w:r w:rsidR="00403AEB" w:rsidRPr="0072063F">
        <w:rPr>
          <w:rStyle w:val="FootnoteReference"/>
          <w:rFonts w:ascii="GHEA Mariam" w:eastAsia="GHEA Mariam" w:hAnsi="GHEA Mariam" w:cs="GHEA Mariam"/>
          <w:i/>
          <w:iCs/>
          <w:sz w:val="24"/>
          <w:szCs w:val="24"/>
          <w:lang w:val="en-US"/>
        </w:rPr>
        <w:footnoteReference w:id="4"/>
      </w:r>
      <w:r w:rsidR="00403AEB" w:rsidRPr="00627E9A">
        <w:rPr>
          <w:rFonts w:ascii="GHEA Mariam" w:eastAsia="GHEA Mariam" w:hAnsi="GHEA Mariam" w:cs="GHEA Mariam"/>
          <w:i/>
          <w:iCs/>
          <w:sz w:val="24"/>
          <w:szCs w:val="24"/>
          <w:lang w:val="hy-AM"/>
        </w:rPr>
        <w:t>։</w:t>
      </w:r>
    </w:p>
    <w:p w14:paraId="3397D79E" w14:textId="77777777" w:rsidR="00BE6169" w:rsidRPr="0072063F" w:rsidRDefault="00BE6169" w:rsidP="000F6516">
      <w:pPr>
        <w:pBdr>
          <w:top w:val="nil"/>
          <w:left w:val="nil"/>
          <w:bottom w:val="nil"/>
          <w:right w:val="nil"/>
          <w:between w:val="nil"/>
        </w:pBdr>
        <w:tabs>
          <w:tab w:val="left" w:pos="0"/>
          <w:tab w:val="left" w:pos="142"/>
        </w:tabs>
        <w:spacing w:line="360" w:lineRule="auto"/>
        <w:ind w:leftChars="0" w:firstLineChars="0" w:firstLine="567"/>
        <w:jc w:val="both"/>
        <w:rPr>
          <w:rFonts w:ascii="GHEA Mariam" w:eastAsia="GHEA Mariam" w:hAnsi="GHEA Mariam" w:cs="GHEA Mariam"/>
          <w:b/>
          <w:sz w:val="24"/>
          <w:szCs w:val="24"/>
          <w:u w:val="single"/>
          <w:lang w:val="hy-AM"/>
        </w:rPr>
      </w:pPr>
    </w:p>
    <w:p w14:paraId="0CA2A16A" w14:textId="5BDD454D" w:rsidR="00EE5AE8" w:rsidRPr="0072063F" w:rsidRDefault="00D3555F" w:rsidP="000F6516">
      <w:pPr>
        <w:pBdr>
          <w:top w:val="nil"/>
          <w:left w:val="nil"/>
          <w:bottom w:val="nil"/>
          <w:right w:val="nil"/>
          <w:between w:val="nil"/>
        </w:pBdr>
        <w:tabs>
          <w:tab w:val="left" w:pos="0"/>
          <w:tab w:val="left" w:pos="142"/>
        </w:tabs>
        <w:spacing w:line="360" w:lineRule="auto"/>
        <w:ind w:leftChars="0" w:firstLineChars="0" w:firstLine="567"/>
        <w:jc w:val="both"/>
        <w:rPr>
          <w:rFonts w:ascii="GHEA Mariam" w:eastAsia="GHEA Mariam" w:hAnsi="GHEA Mariam" w:cs="GHEA Mariam"/>
          <w:b/>
          <w:sz w:val="24"/>
          <w:szCs w:val="24"/>
          <w:u w:val="single"/>
          <w:lang w:val="hy-AM"/>
        </w:rPr>
      </w:pPr>
      <w:r w:rsidRPr="0072063F">
        <w:rPr>
          <w:rFonts w:ascii="GHEA Mariam" w:eastAsia="GHEA Mariam" w:hAnsi="GHEA Mariam" w:cs="GHEA Mariam"/>
          <w:b/>
          <w:sz w:val="24"/>
          <w:szCs w:val="24"/>
          <w:u w:val="single"/>
          <w:lang w:val="hy-AM"/>
        </w:rPr>
        <w:t xml:space="preserve">Վճռաբեկ դատարանի </w:t>
      </w:r>
      <w:r w:rsidR="00CB02ED" w:rsidRPr="0072063F">
        <w:rPr>
          <w:rFonts w:ascii="GHEA Mariam" w:eastAsia="GHEA Mariam" w:hAnsi="GHEA Mariam" w:cs="GHEA Mariam"/>
          <w:b/>
          <w:sz w:val="24"/>
          <w:szCs w:val="24"/>
          <w:u w:val="single"/>
          <w:lang w:val="hy-AM"/>
        </w:rPr>
        <w:t>հիմնավորումները</w:t>
      </w:r>
      <w:r w:rsidRPr="0072063F">
        <w:rPr>
          <w:rFonts w:ascii="GHEA Mariam" w:eastAsia="GHEA Mariam" w:hAnsi="GHEA Mariam" w:cs="GHEA Mariam"/>
          <w:b/>
          <w:sz w:val="24"/>
          <w:szCs w:val="24"/>
          <w:u w:val="single"/>
          <w:lang w:val="hy-AM"/>
        </w:rPr>
        <w:t xml:space="preserve"> և եզրահանգումը.</w:t>
      </w:r>
    </w:p>
    <w:p w14:paraId="05CA53CF" w14:textId="178F7895" w:rsidR="00403AD7" w:rsidRPr="0072063F" w:rsidRDefault="00AE3838"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bookmarkStart w:id="1" w:name="_Hlk95153744"/>
      <w:r w:rsidRPr="0072063F">
        <w:rPr>
          <w:rFonts w:ascii="GHEA Mariam" w:hAnsi="GHEA Mariam"/>
          <w:bCs/>
          <w:iCs/>
          <w:sz w:val="24"/>
          <w:szCs w:val="24"/>
          <w:shd w:val="clear" w:color="auto" w:fill="FFFFFF"/>
          <w:lang w:val="hy-AM"/>
        </w:rPr>
        <w:t>1</w:t>
      </w:r>
      <w:r w:rsidR="00E27703" w:rsidRPr="0072063F">
        <w:rPr>
          <w:rFonts w:ascii="GHEA Mariam" w:hAnsi="GHEA Mariam"/>
          <w:bCs/>
          <w:iCs/>
          <w:sz w:val="24"/>
          <w:szCs w:val="24"/>
          <w:shd w:val="clear" w:color="auto" w:fill="FFFFFF"/>
          <w:lang w:val="fr-FR"/>
        </w:rPr>
        <w:t>1</w:t>
      </w:r>
      <w:r w:rsidRPr="0072063F">
        <w:rPr>
          <w:rFonts w:ascii="GHEA Mariam" w:hAnsi="GHEA Mariam"/>
          <w:bCs/>
          <w:iCs/>
          <w:sz w:val="24"/>
          <w:szCs w:val="24"/>
          <w:shd w:val="clear" w:color="auto" w:fill="FFFFFF"/>
          <w:lang w:val="fr-FR"/>
        </w:rPr>
        <w:t xml:space="preserve">. </w:t>
      </w:r>
      <w:proofErr w:type="spellStart"/>
      <w:r w:rsidRPr="0072063F">
        <w:rPr>
          <w:rFonts w:ascii="GHEA Mariam" w:hAnsi="GHEA Mariam"/>
          <w:bCs/>
          <w:iCs/>
          <w:sz w:val="24"/>
          <w:szCs w:val="24"/>
          <w:shd w:val="clear" w:color="auto" w:fill="FFFFFF"/>
          <w:lang w:val="es-ES_tradnl"/>
        </w:rPr>
        <w:t>Սույն</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գործով</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Վճռաբեկ</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դատարանի</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առջև</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բարձրացված</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իրավական</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հարցը</w:t>
      </w:r>
      <w:proofErr w:type="spellEnd"/>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հետևյալն</w:t>
      </w:r>
      <w:proofErr w:type="spellEnd"/>
      <w:r w:rsidRPr="0072063F">
        <w:rPr>
          <w:rFonts w:ascii="GHEA Mariam" w:hAnsi="GHEA Mariam"/>
          <w:bCs/>
          <w:iCs/>
          <w:sz w:val="24"/>
          <w:szCs w:val="24"/>
          <w:shd w:val="clear" w:color="auto" w:fill="FFFFFF"/>
          <w:lang w:val="es-ES_tradnl"/>
        </w:rPr>
        <w:t xml:space="preserve"> է. </w:t>
      </w:r>
      <w:r w:rsidR="00624628" w:rsidRPr="0072063F">
        <w:rPr>
          <w:rFonts w:ascii="GHEA Mariam" w:hAnsi="GHEA Mariam"/>
          <w:bCs/>
          <w:iCs/>
          <w:sz w:val="24"/>
          <w:szCs w:val="24"/>
          <w:shd w:val="clear" w:color="auto" w:fill="FFFFFF"/>
          <w:lang w:val="hy-AM"/>
        </w:rPr>
        <w:t>հիմնավորվա՞ծ</w:t>
      </w:r>
      <w:r w:rsidRPr="0072063F">
        <w:rPr>
          <w:rFonts w:ascii="GHEA Mariam" w:hAnsi="GHEA Mariam"/>
          <w:bCs/>
          <w:iCs/>
          <w:sz w:val="24"/>
          <w:szCs w:val="24"/>
          <w:shd w:val="clear" w:color="auto" w:fill="FFFFFF"/>
          <w:lang w:val="es-ES_tradnl"/>
        </w:rPr>
        <w:t xml:space="preserve"> </w:t>
      </w:r>
      <w:r w:rsidR="002B0B83" w:rsidRPr="0072063F">
        <w:rPr>
          <w:rFonts w:ascii="GHEA Mariam" w:hAnsi="GHEA Mariam"/>
          <w:bCs/>
          <w:iCs/>
          <w:sz w:val="24"/>
          <w:szCs w:val="24"/>
          <w:shd w:val="clear" w:color="auto" w:fill="FFFFFF"/>
          <w:lang w:val="hy-AM"/>
        </w:rPr>
        <w:t>է</w:t>
      </w:r>
      <w:r w:rsidRPr="0072063F">
        <w:rPr>
          <w:rFonts w:ascii="GHEA Mariam" w:hAnsi="GHEA Mariam"/>
          <w:bCs/>
          <w:iCs/>
          <w:sz w:val="24"/>
          <w:szCs w:val="24"/>
          <w:shd w:val="clear" w:color="auto" w:fill="FFFFFF"/>
          <w:lang w:val="es-ES_tradnl"/>
        </w:rPr>
        <w:t xml:space="preserve"> </w:t>
      </w:r>
      <w:proofErr w:type="spellStart"/>
      <w:r w:rsidR="00624628" w:rsidRPr="0072063F">
        <w:rPr>
          <w:rFonts w:ascii="GHEA Mariam" w:hAnsi="GHEA Mariam"/>
          <w:bCs/>
          <w:iCs/>
          <w:sz w:val="24"/>
          <w:szCs w:val="24"/>
          <w:shd w:val="clear" w:color="auto" w:fill="FFFFFF"/>
          <w:lang w:val="es-ES_tradnl"/>
        </w:rPr>
        <w:t>արդյո</w:t>
      </w:r>
      <w:r w:rsidRPr="0072063F">
        <w:rPr>
          <w:rFonts w:ascii="GHEA Mariam" w:hAnsi="GHEA Mariam"/>
          <w:bCs/>
          <w:iCs/>
          <w:sz w:val="24"/>
          <w:szCs w:val="24"/>
          <w:shd w:val="clear" w:color="auto" w:fill="FFFFFF"/>
          <w:lang w:val="es-ES_tradnl"/>
        </w:rPr>
        <w:t>ք</w:t>
      </w:r>
      <w:proofErr w:type="spellEnd"/>
      <w:r w:rsidR="00A934CB" w:rsidRPr="0072063F">
        <w:rPr>
          <w:rFonts w:ascii="GHEA Mariam" w:hAnsi="GHEA Mariam"/>
          <w:bCs/>
          <w:iCs/>
          <w:sz w:val="24"/>
          <w:szCs w:val="24"/>
          <w:shd w:val="clear" w:color="auto" w:fill="FFFFFF"/>
          <w:lang w:val="es-ES_tradnl"/>
        </w:rPr>
        <w:t xml:space="preserve"> </w:t>
      </w:r>
      <w:r w:rsidR="00A934CB" w:rsidRPr="0072063F">
        <w:rPr>
          <w:rFonts w:ascii="GHEA Mariam" w:hAnsi="GHEA Mariam"/>
          <w:bCs/>
          <w:iCs/>
          <w:sz w:val="24"/>
          <w:szCs w:val="24"/>
          <w:shd w:val="clear" w:color="auto" w:fill="FFFFFF"/>
          <w:lang w:val="hy-AM"/>
        </w:rPr>
        <w:t>Հարություն Իսկանդարյանի</w:t>
      </w:r>
      <w:r w:rsidRPr="0072063F">
        <w:rPr>
          <w:rFonts w:ascii="GHEA Mariam" w:hAnsi="GHEA Mariam"/>
          <w:bCs/>
          <w:iCs/>
          <w:sz w:val="24"/>
          <w:szCs w:val="24"/>
          <w:shd w:val="clear" w:color="auto" w:fill="FFFFFF"/>
          <w:lang w:val="es-ES_tradnl"/>
        </w:rPr>
        <w:t xml:space="preserve"> </w:t>
      </w:r>
      <w:proofErr w:type="spellStart"/>
      <w:r w:rsidRPr="0072063F">
        <w:rPr>
          <w:rFonts w:ascii="GHEA Mariam" w:hAnsi="GHEA Mariam"/>
          <w:bCs/>
          <w:iCs/>
          <w:sz w:val="24"/>
          <w:szCs w:val="24"/>
          <w:shd w:val="clear" w:color="auto" w:fill="FFFFFF"/>
          <w:lang w:val="es-ES_tradnl"/>
        </w:rPr>
        <w:t>նկատմամբ</w:t>
      </w:r>
      <w:proofErr w:type="spellEnd"/>
      <w:r w:rsidRPr="0072063F">
        <w:rPr>
          <w:rFonts w:ascii="GHEA Mariam" w:hAnsi="GHEA Mariam"/>
          <w:bCs/>
          <w:iCs/>
          <w:sz w:val="24"/>
          <w:szCs w:val="24"/>
          <w:shd w:val="clear" w:color="auto" w:fill="FFFFFF"/>
          <w:lang w:val="es-ES_tradnl"/>
        </w:rPr>
        <w:t xml:space="preserve"> </w:t>
      </w:r>
      <w:r w:rsidRPr="0072063F">
        <w:rPr>
          <w:rFonts w:ascii="GHEA Mariam" w:hAnsi="GHEA Mariam"/>
          <w:bCs/>
          <w:iCs/>
          <w:sz w:val="24"/>
          <w:szCs w:val="24"/>
          <w:shd w:val="clear" w:color="auto" w:fill="FFFFFF"/>
          <w:lang w:val="hy-AM"/>
        </w:rPr>
        <w:t xml:space="preserve">ՀՀ քրեական օրենսգրքի </w:t>
      </w:r>
      <w:r w:rsidR="0004213F" w:rsidRPr="0072063F">
        <w:rPr>
          <w:rFonts w:ascii="GHEA Mariam" w:hAnsi="GHEA Mariam"/>
          <w:bCs/>
          <w:iCs/>
          <w:sz w:val="24"/>
          <w:szCs w:val="24"/>
          <w:shd w:val="clear" w:color="auto" w:fill="FFFFFF"/>
          <w:lang w:val="hy-AM"/>
        </w:rPr>
        <w:t>335-րդ հոդվածի 1-ին մասով</w:t>
      </w:r>
      <w:r w:rsidR="00DF6F13" w:rsidRPr="0072063F">
        <w:rPr>
          <w:rFonts w:ascii="GHEA Mariam" w:hAnsi="GHEA Mariam"/>
          <w:bCs/>
          <w:iCs/>
          <w:sz w:val="24"/>
          <w:szCs w:val="24"/>
          <w:shd w:val="clear" w:color="auto" w:fill="FFFFFF"/>
          <w:lang w:val="hy-AM"/>
        </w:rPr>
        <w:t xml:space="preserve"> ազատազրկման ձևով</w:t>
      </w:r>
      <w:r w:rsidR="0004213F" w:rsidRPr="0072063F">
        <w:rPr>
          <w:rFonts w:ascii="GHEA Mariam" w:hAnsi="GHEA Mariam"/>
          <w:bCs/>
          <w:iCs/>
          <w:sz w:val="24"/>
          <w:szCs w:val="24"/>
          <w:shd w:val="clear" w:color="auto" w:fill="FFFFFF"/>
          <w:lang w:val="hy-AM"/>
        </w:rPr>
        <w:t xml:space="preserve"> </w:t>
      </w:r>
      <w:r w:rsidRPr="0072063F">
        <w:rPr>
          <w:rFonts w:ascii="GHEA Mariam" w:hAnsi="GHEA Mariam"/>
          <w:bCs/>
          <w:iCs/>
          <w:sz w:val="24"/>
          <w:szCs w:val="24"/>
          <w:shd w:val="clear" w:color="auto" w:fill="FFFFFF"/>
          <w:lang w:val="hy-AM"/>
        </w:rPr>
        <w:t>նշանակված պատիժը պայմանականորեն</w:t>
      </w:r>
      <w:r w:rsidRPr="0072063F">
        <w:rPr>
          <w:rFonts w:ascii="GHEA Mariam" w:hAnsi="GHEA Mariam"/>
          <w:bCs/>
          <w:iCs/>
          <w:sz w:val="24"/>
          <w:szCs w:val="24"/>
          <w:shd w:val="clear" w:color="auto" w:fill="FFFFFF"/>
          <w:lang w:val="fr-FR"/>
        </w:rPr>
        <w:t xml:space="preserve"> չ</w:t>
      </w:r>
      <w:r w:rsidRPr="0072063F">
        <w:rPr>
          <w:rFonts w:ascii="GHEA Mariam" w:hAnsi="GHEA Mariam"/>
          <w:bCs/>
          <w:iCs/>
          <w:sz w:val="24"/>
          <w:szCs w:val="24"/>
          <w:shd w:val="clear" w:color="auto" w:fill="FFFFFF"/>
          <w:lang w:val="hy-AM"/>
        </w:rPr>
        <w:t xml:space="preserve">կիրառելու վերաբերյալ </w:t>
      </w:r>
      <w:r w:rsidR="00DF6F13" w:rsidRPr="0072063F">
        <w:rPr>
          <w:rFonts w:ascii="GHEA Mariam" w:hAnsi="GHEA Mariam"/>
          <w:bCs/>
          <w:iCs/>
          <w:sz w:val="24"/>
          <w:szCs w:val="24"/>
          <w:shd w:val="clear" w:color="auto" w:fill="FFFFFF"/>
          <w:lang w:val="hy-AM"/>
        </w:rPr>
        <w:t xml:space="preserve">Վերաքննիչ </w:t>
      </w:r>
      <w:r w:rsidRPr="0072063F">
        <w:rPr>
          <w:rFonts w:ascii="GHEA Mariam" w:hAnsi="GHEA Mariam"/>
          <w:bCs/>
          <w:iCs/>
          <w:sz w:val="24"/>
          <w:szCs w:val="24"/>
          <w:shd w:val="clear" w:color="auto" w:fill="FFFFFF"/>
          <w:lang w:val="hy-AM"/>
        </w:rPr>
        <w:t>դատարան</w:t>
      </w:r>
      <w:r w:rsidR="0004213F" w:rsidRPr="0072063F">
        <w:rPr>
          <w:rFonts w:ascii="GHEA Mariam" w:hAnsi="GHEA Mariam"/>
          <w:bCs/>
          <w:iCs/>
          <w:sz w:val="24"/>
          <w:szCs w:val="24"/>
          <w:shd w:val="clear" w:color="auto" w:fill="FFFFFF"/>
          <w:lang w:val="hy-AM"/>
        </w:rPr>
        <w:t>ի</w:t>
      </w:r>
      <w:r w:rsidRPr="0072063F">
        <w:rPr>
          <w:rFonts w:ascii="GHEA Mariam" w:hAnsi="GHEA Mariam"/>
          <w:bCs/>
          <w:iCs/>
          <w:sz w:val="24"/>
          <w:szCs w:val="24"/>
          <w:shd w:val="clear" w:color="auto" w:fill="FFFFFF"/>
          <w:lang w:val="hy-AM"/>
        </w:rPr>
        <w:t xml:space="preserve"> հետևությու</w:t>
      </w:r>
      <w:r w:rsidR="00986C37" w:rsidRPr="0072063F">
        <w:rPr>
          <w:rFonts w:ascii="GHEA Mariam" w:hAnsi="GHEA Mariam"/>
          <w:bCs/>
          <w:iCs/>
          <w:sz w:val="24"/>
          <w:szCs w:val="24"/>
          <w:shd w:val="clear" w:color="auto" w:fill="FFFFFF"/>
          <w:lang w:val="hy-AM"/>
        </w:rPr>
        <w:t>նը</w:t>
      </w:r>
      <w:r w:rsidRPr="0072063F">
        <w:rPr>
          <w:rFonts w:ascii="GHEA Mariam" w:hAnsi="GHEA Mariam"/>
          <w:bCs/>
          <w:iCs/>
          <w:sz w:val="24"/>
          <w:szCs w:val="24"/>
          <w:shd w:val="clear" w:color="auto" w:fill="FFFFFF"/>
          <w:lang w:val="hy-AM"/>
        </w:rPr>
        <w:t>:</w:t>
      </w:r>
    </w:p>
    <w:p w14:paraId="27346D25" w14:textId="037E81E5" w:rsidR="00403AD7" w:rsidRPr="0072063F" w:rsidRDefault="00403AD7" w:rsidP="000F6516">
      <w:pPr>
        <w:tabs>
          <w:tab w:val="left" w:pos="0"/>
          <w:tab w:val="left" w:pos="142"/>
        </w:tabs>
        <w:spacing w:line="360" w:lineRule="auto"/>
        <w:ind w:leftChars="0" w:firstLineChars="0" w:firstLine="567"/>
        <w:jc w:val="both"/>
        <w:rPr>
          <w:rFonts w:ascii="GHEA Mariam" w:hAnsi="GHEA Mariam"/>
          <w:sz w:val="24"/>
          <w:szCs w:val="24"/>
          <w:lang w:val="hy-AM"/>
        </w:rPr>
      </w:pPr>
      <w:r w:rsidRPr="0072063F">
        <w:rPr>
          <w:rFonts w:ascii="GHEA Mariam" w:hAnsi="GHEA Mariam"/>
          <w:sz w:val="24"/>
          <w:szCs w:val="24"/>
          <w:lang w:val="af-ZA"/>
        </w:rPr>
        <w:lastRenderedPageBreak/>
        <w:t>1</w:t>
      </w:r>
      <w:r w:rsidR="00E27703" w:rsidRPr="0072063F">
        <w:rPr>
          <w:rFonts w:ascii="GHEA Mariam" w:hAnsi="GHEA Mariam"/>
          <w:sz w:val="24"/>
          <w:szCs w:val="24"/>
          <w:lang w:val="hy-AM"/>
        </w:rPr>
        <w:t>2</w:t>
      </w:r>
      <w:r w:rsidRPr="0072063F">
        <w:rPr>
          <w:rFonts w:ascii="GHEA Mariam" w:hAnsi="GHEA Mariam"/>
          <w:sz w:val="24"/>
          <w:szCs w:val="24"/>
          <w:lang w:val="af-ZA"/>
        </w:rPr>
        <w:t xml:space="preserve">. </w:t>
      </w:r>
      <w:r w:rsidRPr="0072063F">
        <w:rPr>
          <w:rFonts w:ascii="GHEA Mariam" w:hAnsi="GHEA Mariam"/>
          <w:sz w:val="24"/>
          <w:szCs w:val="24"/>
          <w:lang w:val="hy-AM"/>
        </w:rPr>
        <w:t>Վճռաբեկ</w:t>
      </w:r>
      <w:r w:rsidRPr="0072063F">
        <w:rPr>
          <w:rFonts w:ascii="GHEA Mariam" w:hAnsi="GHEA Mariam"/>
          <w:sz w:val="24"/>
          <w:szCs w:val="24"/>
          <w:lang w:val="af-ZA"/>
        </w:rPr>
        <w:t xml:space="preserve"> </w:t>
      </w:r>
      <w:r w:rsidRPr="0072063F">
        <w:rPr>
          <w:rFonts w:ascii="GHEA Mariam" w:hAnsi="GHEA Mariam"/>
          <w:sz w:val="24"/>
          <w:szCs w:val="24"/>
          <w:lang w:val="hy-AM"/>
        </w:rPr>
        <w:t>դատարանը</w:t>
      </w:r>
      <w:r w:rsidRPr="0072063F">
        <w:rPr>
          <w:rFonts w:ascii="GHEA Mariam" w:hAnsi="GHEA Mariam"/>
          <w:sz w:val="24"/>
          <w:szCs w:val="24"/>
          <w:lang w:val="af-ZA"/>
        </w:rPr>
        <w:t xml:space="preserve"> </w:t>
      </w:r>
      <w:r w:rsidRPr="0072063F">
        <w:rPr>
          <w:rFonts w:ascii="GHEA Mariam" w:hAnsi="GHEA Mariam"/>
          <w:sz w:val="24"/>
          <w:szCs w:val="24"/>
          <w:lang w:val="hy-AM"/>
        </w:rPr>
        <w:t>նշանակված</w:t>
      </w:r>
      <w:r w:rsidRPr="0072063F">
        <w:rPr>
          <w:rFonts w:ascii="GHEA Mariam" w:hAnsi="GHEA Mariam"/>
          <w:sz w:val="24"/>
          <w:szCs w:val="24"/>
          <w:lang w:val="af-ZA"/>
        </w:rPr>
        <w:t xml:space="preserve"> </w:t>
      </w:r>
      <w:r w:rsidRPr="0072063F">
        <w:rPr>
          <w:rFonts w:ascii="GHEA Mariam" w:hAnsi="GHEA Mariam"/>
          <w:sz w:val="24"/>
          <w:szCs w:val="24"/>
          <w:lang w:val="hy-AM"/>
        </w:rPr>
        <w:t>պատիժը</w:t>
      </w:r>
      <w:r w:rsidRPr="0072063F">
        <w:rPr>
          <w:rFonts w:ascii="GHEA Mariam" w:hAnsi="GHEA Mariam"/>
          <w:sz w:val="24"/>
          <w:szCs w:val="24"/>
          <w:lang w:val="af-ZA"/>
        </w:rPr>
        <w:t xml:space="preserve"> </w:t>
      </w:r>
      <w:r w:rsidRPr="0072063F">
        <w:rPr>
          <w:rFonts w:ascii="GHEA Mariam" w:hAnsi="GHEA Mariam"/>
          <w:sz w:val="24"/>
          <w:szCs w:val="24"/>
          <w:lang w:val="hy-AM"/>
        </w:rPr>
        <w:t>պայմանականորեն</w:t>
      </w:r>
      <w:r w:rsidRPr="0072063F">
        <w:rPr>
          <w:rFonts w:ascii="GHEA Mariam" w:hAnsi="GHEA Mariam"/>
          <w:sz w:val="24"/>
          <w:szCs w:val="24"/>
          <w:lang w:val="af-ZA"/>
        </w:rPr>
        <w:t xml:space="preserve"> </w:t>
      </w:r>
      <w:r w:rsidRPr="0072063F">
        <w:rPr>
          <w:rFonts w:ascii="GHEA Mariam" w:hAnsi="GHEA Mariam"/>
          <w:sz w:val="24"/>
          <w:szCs w:val="24"/>
          <w:lang w:val="hy-AM"/>
        </w:rPr>
        <w:t>չկիրառելու</w:t>
      </w:r>
      <w:r w:rsidRPr="0072063F">
        <w:rPr>
          <w:rFonts w:ascii="GHEA Mariam" w:hAnsi="GHEA Mariam"/>
          <w:sz w:val="24"/>
          <w:szCs w:val="24"/>
          <w:lang w:val="af-ZA"/>
        </w:rPr>
        <w:t xml:space="preserve"> </w:t>
      </w:r>
      <w:r w:rsidRPr="0072063F">
        <w:rPr>
          <w:rFonts w:ascii="GHEA Mariam" w:hAnsi="GHEA Mariam"/>
          <w:sz w:val="24"/>
          <w:szCs w:val="24"/>
          <w:lang w:val="hy-AM"/>
        </w:rPr>
        <w:t>հարցերին</w:t>
      </w:r>
      <w:r w:rsidRPr="0072063F">
        <w:rPr>
          <w:rFonts w:ascii="GHEA Mariam" w:hAnsi="GHEA Mariam"/>
          <w:sz w:val="24"/>
          <w:szCs w:val="24"/>
          <w:lang w:val="af-ZA"/>
        </w:rPr>
        <w:t xml:space="preserve"> </w:t>
      </w:r>
      <w:r w:rsidR="00142EC8" w:rsidRPr="0072063F">
        <w:rPr>
          <w:rFonts w:ascii="GHEA Mariam" w:hAnsi="GHEA Mariam"/>
          <w:sz w:val="24"/>
          <w:szCs w:val="24"/>
          <w:lang w:val="af-ZA"/>
        </w:rPr>
        <w:t xml:space="preserve">2003 </w:t>
      </w:r>
      <w:r w:rsidR="00142EC8" w:rsidRPr="0072063F">
        <w:rPr>
          <w:rFonts w:ascii="GHEA Mariam" w:hAnsi="GHEA Mariam"/>
          <w:sz w:val="24"/>
          <w:szCs w:val="24"/>
          <w:lang w:val="hy-AM"/>
        </w:rPr>
        <w:t xml:space="preserve">թվականի ապրիլի 18-ին ընդունված ՀՀ քրեական օրենսգրքի կարգավորումների շրջանակներում </w:t>
      </w:r>
      <w:r w:rsidRPr="0072063F">
        <w:rPr>
          <w:rFonts w:ascii="GHEA Mariam" w:hAnsi="GHEA Mariam"/>
          <w:sz w:val="24"/>
          <w:szCs w:val="24"/>
          <w:lang w:val="hy-AM"/>
        </w:rPr>
        <w:t>անդրադարձել</w:t>
      </w:r>
      <w:r w:rsidRPr="0072063F">
        <w:rPr>
          <w:rFonts w:ascii="GHEA Mariam" w:hAnsi="GHEA Mariam"/>
          <w:sz w:val="24"/>
          <w:szCs w:val="24"/>
          <w:lang w:val="af-ZA"/>
        </w:rPr>
        <w:t xml:space="preserve"> </w:t>
      </w:r>
      <w:r w:rsidRPr="0072063F">
        <w:rPr>
          <w:rFonts w:ascii="GHEA Mariam" w:hAnsi="GHEA Mariam"/>
          <w:sz w:val="24"/>
          <w:szCs w:val="24"/>
          <w:lang w:val="hy-AM"/>
        </w:rPr>
        <w:t>է</w:t>
      </w:r>
      <w:r w:rsidRPr="0072063F">
        <w:rPr>
          <w:rFonts w:ascii="GHEA Mariam" w:hAnsi="GHEA Mariam"/>
          <w:sz w:val="24"/>
          <w:szCs w:val="24"/>
          <w:lang w:val="af-ZA"/>
        </w:rPr>
        <w:t xml:space="preserve"> </w:t>
      </w:r>
      <w:r w:rsidRPr="0072063F">
        <w:rPr>
          <w:rFonts w:ascii="GHEA Mariam" w:hAnsi="GHEA Mariam"/>
          <w:sz w:val="24"/>
          <w:szCs w:val="24"/>
          <w:lang w:val="hy-AM"/>
        </w:rPr>
        <w:t>մի</w:t>
      </w:r>
      <w:r w:rsidRPr="0072063F">
        <w:rPr>
          <w:rFonts w:ascii="GHEA Mariam" w:hAnsi="GHEA Mariam"/>
          <w:sz w:val="24"/>
          <w:szCs w:val="24"/>
          <w:lang w:val="af-ZA"/>
        </w:rPr>
        <w:t xml:space="preserve"> </w:t>
      </w:r>
      <w:r w:rsidRPr="0072063F">
        <w:rPr>
          <w:rFonts w:ascii="GHEA Mariam" w:hAnsi="GHEA Mariam"/>
          <w:sz w:val="24"/>
          <w:szCs w:val="24"/>
          <w:lang w:val="hy-AM"/>
        </w:rPr>
        <w:t>շարք</w:t>
      </w:r>
      <w:r w:rsidRPr="0072063F">
        <w:rPr>
          <w:rFonts w:ascii="GHEA Mariam" w:hAnsi="GHEA Mariam"/>
          <w:sz w:val="24"/>
          <w:szCs w:val="24"/>
          <w:lang w:val="af-ZA"/>
        </w:rPr>
        <w:t xml:space="preserve"> </w:t>
      </w:r>
      <w:r w:rsidRPr="0072063F">
        <w:rPr>
          <w:rFonts w:ascii="GHEA Mariam" w:hAnsi="GHEA Mariam"/>
          <w:sz w:val="24"/>
          <w:szCs w:val="24"/>
          <w:lang w:val="hy-AM"/>
        </w:rPr>
        <w:t>նախադեպային</w:t>
      </w:r>
      <w:r w:rsidRPr="0072063F">
        <w:rPr>
          <w:rFonts w:ascii="GHEA Mariam" w:hAnsi="GHEA Mariam"/>
          <w:sz w:val="24"/>
          <w:szCs w:val="24"/>
          <w:lang w:val="af-ZA"/>
        </w:rPr>
        <w:t xml:space="preserve"> </w:t>
      </w:r>
      <w:r w:rsidRPr="0072063F">
        <w:rPr>
          <w:rFonts w:ascii="GHEA Mariam" w:hAnsi="GHEA Mariam"/>
          <w:sz w:val="24"/>
          <w:szCs w:val="24"/>
          <w:lang w:val="hy-AM"/>
        </w:rPr>
        <w:t>որոշումներում</w:t>
      </w:r>
      <w:r w:rsidRPr="0072063F">
        <w:rPr>
          <w:rStyle w:val="FootnoteReference"/>
          <w:rFonts w:ascii="GHEA Mariam" w:hAnsi="GHEA Mariam"/>
          <w:sz w:val="24"/>
          <w:szCs w:val="24"/>
        </w:rPr>
        <w:footnoteReference w:id="5"/>
      </w:r>
      <w:r w:rsidRPr="0072063F">
        <w:rPr>
          <w:rFonts w:ascii="GHEA Mariam" w:hAnsi="GHEA Mariam"/>
          <w:sz w:val="24"/>
          <w:szCs w:val="24"/>
          <w:lang w:val="af-ZA"/>
        </w:rPr>
        <w:t>:</w:t>
      </w:r>
      <w:r w:rsidR="00142EC8" w:rsidRPr="0072063F">
        <w:rPr>
          <w:rFonts w:ascii="GHEA Mariam" w:hAnsi="GHEA Mariam"/>
          <w:sz w:val="24"/>
          <w:szCs w:val="24"/>
          <w:lang w:val="hy-AM"/>
        </w:rPr>
        <w:t xml:space="preserve"> Վճռաբեկ դատարանը փաստում է, որ պատիժ նշանակելու և նշանակված պատիժը պայմանականորեն չկիրառելու վերաբերյալ նախկինում արտահայտված իրավական դիրքորոշումները շարունակում են վերաբերելի մասով </w:t>
      </w:r>
      <w:r w:rsidR="00142EC8" w:rsidRPr="0072063F">
        <w:rPr>
          <w:rFonts w:ascii="GHEA Mariam" w:hAnsi="GHEA Mariam"/>
          <w:i/>
          <w:sz w:val="24"/>
          <w:szCs w:val="24"/>
          <w:lang w:val="hy-AM"/>
        </w:rPr>
        <w:t xml:space="preserve">(mutatis mutandis) </w:t>
      </w:r>
      <w:r w:rsidR="00142EC8" w:rsidRPr="0072063F">
        <w:rPr>
          <w:rFonts w:ascii="GHEA Mariam" w:hAnsi="GHEA Mariam"/>
          <w:sz w:val="24"/>
          <w:szCs w:val="24"/>
          <w:lang w:val="hy-AM"/>
        </w:rPr>
        <w:t>կիրառելի լինել նաև գործող քրեաիրավական կարգավորումների նկատմամբ։</w:t>
      </w:r>
    </w:p>
    <w:p w14:paraId="7F09DE92" w14:textId="7C74B76E" w:rsidR="00403AD7" w:rsidRPr="0072063F" w:rsidRDefault="00403AD7" w:rsidP="000F6516">
      <w:pPr>
        <w:tabs>
          <w:tab w:val="left" w:pos="0"/>
          <w:tab w:val="left" w:pos="142"/>
        </w:tabs>
        <w:spacing w:line="360" w:lineRule="auto"/>
        <w:ind w:leftChars="0" w:firstLineChars="0" w:firstLine="567"/>
        <w:jc w:val="both"/>
        <w:rPr>
          <w:rFonts w:ascii="GHEA Mariam" w:hAnsi="GHEA Mariam"/>
          <w:sz w:val="24"/>
          <w:szCs w:val="24"/>
          <w:lang w:val="hy-AM"/>
        </w:rPr>
      </w:pPr>
      <w:r w:rsidRPr="0072063F">
        <w:rPr>
          <w:rFonts w:ascii="GHEA Mariam" w:eastAsia="Times New Roman" w:hAnsi="GHEA Mariam"/>
          <w:sz w:val="24"/>
          <w:szCs w:val="24"/>
          <w:shd w:val="clear" w:color="auto" w:fill="FFFFFF"/>
          <w:lang w:val="hy-AM"/>
        </w:rPr>
        <w:t>1</w:t>
      </w:r>
      <w:r w:rsidR="00E27703" w:rsidRPr="0072063F">
        <w:rPr>
          <w:rFonts w:ascii="GHEA Mariam" w:eastAsia="Times New Roman" w:hAnsi="GHEA Mariam"/>
          <w:sz w:val="24"/>
          <w:szCs w:val="24"/>
          <w:shd w:val="clear" w:color="auto" w:fill="FFFFFF"/>
          <w:lang w:val="hy-AM"/>
        </w:rPr>
        <w:t>2</w:t>
      </w:r>
      <w:r w:rsidRPr="0072063F">
        <w:rPr>
          <w:rFonts w:ascii="Cambria Math" w:eastAsia="Times New Roman" w:hAnsi="Cambria Math" w:cs="Cambria Math"/>
          <w:sz w:val="24"/>
          <w:szCs w:val="24"/>
          <w:shd w:val="clear" w:color="auto" w:fill="FFFFFF"/>
          <w:lang w:val="hy-AM"/>
        </w:rPr>
        <w:t>․</w:t>
      </w:r>
      <w:r w:rsidR="00CE5F35" w:rsidRPr="0072063F">
        <w:rPr>
          <w:rFonts w:ascii="GHEA Mariam" w:hAnsi="GHEA Mariam"/>
          <w:sz w:val="24"/>
          <w:szCs w:val="24"/>
          <w:lang w:val="hy-AM"/>
        </w:rPr>
        <w:t>1</w:t>
      </w:r>
      <w:r w:rsidR="00CE5F35" w:rsidRPr="0072063F">
        <w:rPr>
          <w:rFonts w:ascii="GHEA Mariam" w:hAnsi="GHEA Mariam"/>
          <w:sz w:val="24"/>
          <w:szCs w:val="24"/>
          <w:lang w:val="af-ZA"/>
        </w:rPr>
        <w:t>.</w:t>
      </w:r>
      <w:r w:rsidR="00CE5F35" w:rsidRPr="0072063F">
        <w:rPr>
          <w:rFonts w:ascii="GHEA Mariam" w:hAnsi="GHEA Mariam"/>
          <w:sz w:val="24"/>
          <w:szCs w:val="24"/>
          <w:lang w:val="hy-AM"/>
        </w:rPr>
        <w:t xml:space="preserve"> </w:t>
      </w:r>
      <w:r w:rsidRPr="0072063F">
        <w:rPr>
          <w:rFonts w:ascii="GHEA Mariam" w:eastAsia="Times New Roman" w:hAnsi="GHEA Mariam"/>
          <w:sz w:val="24"/>
          <w:szCs w:val="24"/>
          <w:shd w:val="clear" w:color="auto" w:fill="FFFFFF"/>
          <w:lang w:val="hy-AM"/>
        </w:rPr>
        <w:t xml:space="preserve">Վերահաստատելով </w:t>
      </w:r>
      <w:r w:rsidR="00FC00EA" w:rsidRPr="0072063F">
        <w:rPr>
          <w:rFonts w:ascii="GHEA Mariam" w:hAnsi="GHEA Mariam"/>
          <w:sz w:val="24"/>
          <w:szCs w:val="24"/>
          <w:lang w:val="hy-AM"/>
        </w:rPr>
        <w:t>նախկինում արտահայտած</w:t>
      </w:r>
      <w:r w:rsidRPr="0072063F">
        <w:rPr>
          <w:rFonts w:ascii="GHEA Mariam" w:hAnsi="GHEA Mariam"/>
          <w:sz w:val="24"/>
          <w:szCs w:val="24"/>
          <w:lang w:val="hy-AM"/>
        </w:rPr>
        <w:t xml:space="preserve"> իրավական դիրքորոշումները` Վճռաբեկ դատարանը ևս մեկ անգամ փաստում է, որ դատարանի համոզվածությունը</w:t>
      </w:r>
      <w:r w:rsidR="00CE5F35" w:rsidRPr="0072063F">
        <w:rPr>
          <w:rFonts w:ascii="GHEA Mariam" w:hAnsi="GHEA Mariam"/>
          <w:sz w:val="24"/>
          <w:szCs w:val="24"/>
          <w:lang w:val="hy-AM"/>
        </w:rPr>
        <w:t xml:space="preserve"> և</w:t>
      </w:r>
      <w:r w:rsidRPr="0072063F">
        <w:rPr>
          <w:rFonts w:ascii="GHEA Mariam" w:hAnsi="GHEA Mariam"/>
          <w:sz w:val="24"/>
          <w:szCs w:val="24"/>
          <w:lang w:val="hy-AM"/>
        </w:rPr>
        <w:t xml:space="preserve"> վստահությունն այն մասին, որ ամբաստանյալի ուղղվելը հնարավոր է առանց իրական պատիժ կրելու, պետք է հիմնվի օբյեկտիվ գոյություն ունեցող այնպիսի տվյալների համակողմանի վերլուծության վրա, որոնք բնութագրում են արարքը, հանցավորի անձը և վկայում պատիժը պայմանականորեն չկիրառելու հիմքերի առկայության մասին: Այս կապակցությամբ Վճռաբեկ դատարանը բազմիցս փաստել է, որ թեև պատիժը պայմանականորեն չկիրառելու հետ կապված ՀՀ քրեական օրենսգիրքն ինչպես հանցագործությունների, այնպես էլ անձանց շրջանակի որևէ սահմանափակում չի նախատեսում, սակայն դատարանի հետևությունները պետք է, ի թիվս այլնի, հիմնված լինեն նաև հանցագործության հանրային վտանգավորության աստիճանի և բնույթի ամբողջական գնահատման վրա</w:t>
      </w:r>
      <w:r w:rsidRPr="0072063F">
        <w:rPr>
          <w:rFonts w:ascii="GHEA Mariam" w:hAnsi="GHEA Mariam"/>
          <w:sz w:val="24"/>
          <w:szCs w:val="24"/>
          <w:vertAlign w:val="superscript"/>
          <w:lang w:val="hy-AM"/>
        </w:rPr>
        <w:footnoteReference w:id="6"/>
      </w:r>
      <w:r w:rsidR="006E3383" w:rsidRPr="006E3383">
        <w:rPr>
          <w:rFonts w:ascii="GHEA Mariam" w:hAnsi="GHEA Mariam"/>
          <w:sz w:val="24"/>
          <w:szCs w:val="24"/>
          <w:lang w:val="hy-AM"/>
        </w:rPr>
        <w:t>`</w:t>
      </w:r>
      <w:r w:rsidRPr="0072063F">
        <w:rPr>
          <w:rFonts w:ascii="GHEA Mariam" w:hAnsi="GHEA Mariam"/>
          <w:sz w:val="24"/>
          <w:szCs w:val="24"/>
          <w:lang w:val="hy-AM"/>
        </w:rPr>
        <w:t xml:space="preserve"> հաշվի առնելով այնպիսի գործոններ, ինչպիսիք են օրենքով պահպանվող հասարակական հարաբերության բնույթը, մեղքի ձևը և տեսակը, պատճառված վնասի չափը, պատաuխանատվությունը և պատիժը մեղմացնող ու ծանրացնող </w:t>
      </w:r>
      <w:r w:rsidRPr="0072063F">
        <w:rPr>
          <w:rFonts w:ascii="GHEA Mariam" w:hAnsi="GHEA Mariam"/>
          <w:sz w:val="24"/>
          <w:szCs w:val="24"/>
          <w:lang w:val="hy-AM"/>
        </w:rPr>
        <w:lastRenderedPageBreak/>
        <w:t>հանգամանքները, հանցագործության հանգամանքները, եղանակը, գործիքներն ու միջոցները, նպատակներն ու շարժառիթները և այլն</w:t>
      </w:r>
      <w:r w:rsidRPr="0072063F">
        <w:rPr>
          <w:rFonts w:ascii="GHEA Mariam" w:hAnsi="GHEA Mariam"/>
          <w:sz w:val="24"/>
          <w:szCs w:val="24"/>
          <w:vertAlign w:val="superscript"/>
          <w:lang w:val="hy-AM"/>
        </w:rPr>
        <w:footnoteReference w:id="7"/>
      </w:r>
      <w:r w:rsidRPr="0072063F">
        <w:rPr>
          <w:rFonts w:ascii="GHEA Mariam" w:hAnsi="GHEA Mariam"/>
          <w:sz w:val="24"/>
          <w:szCs w:val="24"/>
          <w:lang w:val="hy-AM"/>
        </w:rPr>
        <w:t>:</w:t>
      </w:r>
    </w:p>
    <w:p w14:paraId="07720AE4" w14:textId="24ADE9FA" w:rsidR="00311D4B" w:rsidRPr="0072063F" w:rsidRDefault="00403AD7" w:rsidP="000F6516">
      <w:pPr>
        <w:tabs>
          <w:tab w:val="left" w:pos="0"/>
          <w:tab w:val="left" w:pos="142"/>
        </w:tabs>
        <w:spacing w:line="360" w:lineRule="auto"/>
        <w:ind w:leftChars="0" w:firstLineChars="0" w:firstLine="567"/>
        <w:jc w:val="both"/>
        <w:rPr>
          <w:rFonts w:ascii="GHEA Mariam" w:hAnsi="GHEA Mariam" w:cs="Tahoma"/>
          <w:i/>
          <w:iCs/>
          <w:sz w:val="24"/>
          <w:szCs w:val="24"/>
          <w:lang w:val="fr-FR"/>
        </w:rPr>
      </w:pPr>
      <w:r w:rsidRPr="0072063F">
        <w:rPr>
          <w:rFonts w:ascii="GHEA Mariam" w:hAnsi="GHEA Mariam" w:cs="Tahoma"/>
          <w:sz w:val="24"/>
          <w:szCs w:val="24"/>
          <w:lang w:val="hy-AM"/>
        </w:rPr>
        <w:t xml:space="preserve">ՀՀ քրեական օրենսգրքի </w:t>
      </w:r>
      <w:r w:rsidR="00311D4B" w:rsidRPr="0072063F">
        <w:rPr>
          <w:rFonts w:ascii="GHEA Mariam" w:hAnsi="GHEA Mariam" w:cs="Tahoma"/>
          <w:sz w:val="24"/>
          <w:szCs w:val="24"/>
          <w:lang w:val="hy-AM"/>
        </w:rPr>
        <w:t>335</w:t>
      </w:r>
      <w:r w:rsidRPr="0072063F">
        <w:rPr>
          <w:rFonts w:ascii="GHEA Mariam" w:hAnsi="GHEA Mariam" w:cs="Tahoma"/>
          <w:sz w:val="24"/>
          <w:szCs w:val="24"/>
          <w:lang w:val="hy-AM"/>
        </w:rPr>
        <w:t xml:space="preserve">-րդ հոդվածի 1-ին մասի </w:t>
      </w:r>
      <w:proofErr w:type="spellStart"/>
      <w:r w:rsidRPr="0072063F">
        <w:rPr>
          <w:rFonts w:ascii="GHEA Mariam" w:hAnsi="GHEA Mariam" w:cs="Tahoma"/>
          <w:sz w:val="24"/>
          <w:szCs w:val="24"/>
          <w:lang w:val="fr-FR"/>
        </w:rPr>
        <w:t>համաձայն</w:t>
      </w:r>
      <w:proofErr w:type="spellEnd"/>
      <w:r w:rsidRPr="0072063F">
        <w:rPr>
          <w:rFonts w:ascii="GHEA Mariam" w:hAnsi="GHEA Mariam" w:cs="Tahoma"/>
          <w:sz w:val="24"/>
          <w:szCs w:val="24"/>
          <w:lang w:val="fr-FR"/>
        </w:rPr>
        <w:t xml:space="preserve">՝ </w:t>
      </w:r>
      <w:r w:rsidRPr="0072063F">
        <w:rPr>
          <w:rFonts w:ascii="GHEA Mariam" w:hAnsi="GHEA Mariam" w:cs="Tahoma"/>
          <w:i/>
          <w:iCs/>
          <w:sz w:val="24"/>
          <w:szCs w:val="24"/>
          <w:lang w:val="fr-FR"/>
        </w:rPr>
        <w:t></w:t>
      </w:r>
      <w:proofErr w:type="spellStart"/>
      <w:r w:rsidR="00311D4B" w:rsidRPr="0072063F">
        <w:rPr>
          <w:rFonts w:ascii="GHEA Mariam" w:hAnsi="GHEA Mariam" w:cs="Tahoma"/>
          <w:i/>
          <w:iCs/>
          <w:sz w:val="24"/>
          <w:szCs w:val="24"/>
          <w:lang w:val="fr-FR"/>
        </w:rPr>
        <w:t>Ապօրինի</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կերպով</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հրազեն</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բացառությամբ</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քաղաքացիական</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ողորկափող</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հրազենի</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դրա</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փամփուշտների</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կամ</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դրա</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բաղկացուցիչ</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մասերի</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դրա</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հիմնական</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բաղկացուցիչ</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մաս</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ռազմամթերք</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ակոսափող</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հրազենի</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փամփուշտ</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պայթուցիկ</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նյութ</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կամ</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պայթեցման</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սարք</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ձեռք</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բերելը</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իրացնելը</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պահելը</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փոխադրելը</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առաքելը</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կամ</w:t>
      </w:r>
      <w:proofErr w:type="spellEnd"/>
      <w:r w:rsidR="00311D4B" w:rsidRPr="0072063F">
        <w:rPr>
          <w:rFonts w:ascii="GHEA Mariam" w:hAnsi="GHEA Mariam" w:cs="Tahoma"/>
          <w:i/>
          <w:iCs/>
          <w:sz w:val="24"/>
          <w:szCs w:val="24"/>
          <w:lang w:val="fr-FR"/>
        </w:rPr>
        <w:t xml:space="preserve"> </w:t>
      </w:r>
      <w:proofErr w:type="spellStart"/>
      <w:r w:rsidR="00311D4B" w:rsidRPr="0072063F">
        <w:rPr>
          <w:rFonts w:ascii="GHEA Mariam" w:hAnsi="GHEA Mariam" w:cs="Tahoma"/>
          <w:i/>
          <w:iCs/>
          <w:sz w:val="24"/>
          <w:szCs w:val="24"/>
          <w:lang w:val="fr-FR"/>
        </w:rPr>
        <w:t>կրելը</w:t>
      </w:r>
      <w:proofErr w:type="spellEnd"/>
      <w:r w:rsidR="00311D4B" w:rsidRPr="0072063F">
        <w:rPr>
          <w:rFonts w:ascii="GHEA Mariam" w:hAnsi="GHEA Mariam" w:cs="Tahoma"/>
          <w:i/>
          <w:iCs/>
          <w:sz w:val="24"/>
          <w:szCs w:val="24"/>
          <w:lang w:val="fr-FR"/>
        </w:rPr>
        <w:t>՝</w:t>
      </w:r>
    </w:p>
    <w:p w14:paraId="435F82B5" w14:textId="501925A0" w:rsidR="00D516FE" w:rsidRPr="0072063F" w:rsidRDefault="000D6B17" w:rsidP="000F6516">
      <w:pPr>
        <w:tabs>
          <w:tab w:val="left" w:pos="0"/>
          <w:tab w:val="left" w:pos="142"/>
        </w:tabs>
        <w:spacing w:line="360" w:lineRule="auto"/>
        <w:ind w:leftChars="0" w:firstLineChars="0" w:firstLine="567"/>
        <w:jc w:val="both"/>
        <w:rPr>
          <w:rFonts w:ascii="GHEA Mariam" w:hAnsi="GHEA Mariam" w:cs="Tahoma"/>
          <w:i/>
          <w:iCs/>
          <w:sz w:val="24"/>
          <w:szCs w:val="24"/>
          <w:lang w:val="fr-FR"/>
        </w:rPr>
      </w:pPr>
      <w:proofErr w:type="spellStart"/>
      <w:proofErr w:type="gramStart"/>
      <w:r w:rsidRPr="0072063F">
        <w:rPr>
          <w:rFonts w:ascii="GHEA Mariam" w:hAnsi="GHEA Mariam" w:cs="Tahoma"/>
          <w:i/>
          <w:iCs/>
          <w:sz w:val="24"/>
          <w:szCs w:val="24"/>
          <w:lang w:val="fr-FR"/>
        </w:rPr>
        <w:t>պատժվում</w:t>
      </w:r>
      <w:proofErr w:type="spellEnd"/>
      <w:proofErr w:type="gramEnd"/>
      <w:r w:rsidRPr="0072063F">
        <w:rPr>
          <w:rFonts w:ascii="GHEA Mariam" w:hAnsi="GHEA Mariam" w:cs="Tahoma"/>
          <w:i/>
          <w:iCs/>
          <w:sz w:val="24"/>
          <w:szCs w:val="24"/>
          <w:lang w:val="fr-FR"/>
        </w:rPr>
        <w:t xml:space="preserve"> է </w:t>
      </w:r>
      <w:proofErr w:type="spellStart"/>
      <w:r w:rsidRPr="0072063F">
        <w:rPr>
          <w:rFonts w:ascii="GHEA Mariam" w:hAnsi="GHEA Mariam" w:cs="Tahoma"/>
          <w:i/>
          <w:iCs/>
          <w:sz w:val="24"/>
          <w:szCs w:val="24"/>
          <w:lang w:val="fr-FR"/>
        </w:rPr>
        <w:t>ազատության</w:t>
      </w:r>
      <w:proofErr w:type="spellEnd"/>
      <w:r w:rsidRPr="0072063F">
        <w:rPr>
          <w:rFonts w:ascii="GHEA Mariam" w:hAnsi="GHEA Mariam" w:cs="Tahoma"/>
          <w:i/>
          <w:iCs/>
          <w:sz w:val="24"/>
          <w:szCs w:val="24"/>
          <w:lang w:val="fr-FR"/>
        </w:rPr>
        <w:t xml:space="preserve"> </w:t>
      </w:r>
      <w:proofErr w:type="spellStart"/>
      <w:r w:rsidRPr="0072063F">
        <w:rPr>
          <w:rFonts w:ascii="GHEA Mariam" w:hAnsi="GHEA Mariam" w:cs="Tahoma"/>
          <w:i/>
          <w:iCs/>
          <w:sz w:val="24"/>
          <w:szCs w:val="24"/>
          <w:lang w:val="fr-FR"/>
        </w:rPr>
        <w:t>սահմանափակմամբ</w:t>
      </w:r>
      <w:proofErr w:type="spellEnd"/>
      <w:r w:rsidRPr="0072063F">
        <w:rPr>
          <w:rFonts w:ascii="GHEA Mariam" w:hAnsi="GHEA Mariam" w:cs="Tahoma"/>
          <w:i/>
          <w:iCs/>
          <w:sz w:val="24"/>
          <w:szCs w:val="24"/>
          <w:lang w:val="fr-FR"/>
        </w:rPr>
        <w:t xml:space="preserve">՝ </w:t>
      </w:r>
      <w:proofErr w:type="spellStart"/>
      <w:r w:rsidRPr="0072063F">
        <w:rPr>
          <w:rFonts w:ascii="GHEA Mariam" w:hAnsi="GHEA Mariam" w:cs="Tahoma"/>
          <w:i/>
          <w:iCs/>
          <w:sz w:val="24"/>
          <w:szCs w:val="24"/>
          <w:lang w:val="fr-FR"/>
        </w:rPr>
        <w:t>առավելագույնը</w:t>
      </w:r>
      <w:proofErr w:type="spellEnd"/>
      <w:r w:rsidRPr="0072063F">
        <w:rPr>
          <w:rFonts w:ascii="GHEA Mariam" w:hAnsi="GHEA Mariam" w:cs="Tahoma"/>
          <w:i/>
          <w:iCs/>
          <w:sz w:val="24"/>
          <w:szCs w:val="24"/>
          <w:lang w:val="fr-FR"/>
        </w:rPr>
        <w:t xml:space="preserve"> </w:t>
      </w:r>
      <w:proofErr w:type="spellStart"/>
      <w:r w:rsidRPr="0072063F">
        <w:rPr>
          <w:rFonts w:ascii="GHEA Mariam" w:hAnsi="GHEA Mariam" w:cs="Tahoma"/>
          <w:i/>
          <w:iCs/>
          <w:sz w:val="24"/>
          <w:szCs w:val="24"/>
          <w:lang w:val="fr-FR"/>
        </w:rPr>
        <w:t>երեք</w:t>
      </w:r>
      <w:proofErr w:type="spellEnd"/>
      <w:r w:rsidRPr="0072063F">
        <w:rPr>
          <w:rFonts w:ascii="GHEA Mariam" w:hAnsi="GHEA Mariam" w:cs="Tahoma"/>
          <w:i/>
          <w:iCs/>
          <w:sz w:val="24"/>
          <w:szCs w:val="24"/>
          <w:lang w:val="fr-FR"/>
        </w:rPr>
        <w:t xml:space="preserve"> </w:t>
      </w:r>
      <w:proofErr w:type="spellStart"/>
      <w:r w:rsidRPr="0072063F">
        <w:rPr>
          <w:rFonts w:ascii="GHEA Mariam" w:hAnsi="GHEA Mariam" w:cs="Tahoma"/>
          <w:i/>
          <w:iCs/>
          <w:sz w:val="24"/>
          <w:szCs w:val="24"/>
          <w:lang w:val="fr-FR"/>
        </w:rPr>
        <w:t>տարի</w:t>
      </w:r>
      <w:proofErr w:type="spellEnd"/>
      <w:r w:rsidRPr="0072063F">
        <w:rPr>
          <w:rFonts w:ascii="GHEA Mariam" w:hAnsi="GHEA Mariam" w:cs="Tahoma"/>
          <w:i/>
          <w:iCs/>
          <w:sz w:val="24"/>
          <w:szCs w:val="24"/>
          <w:lang w:val="fr-FR"/>
        </w:rPr>
        <w:t xml:space="preserve"> </w:t>
      </w:r>
      <w:proofErr w:type="spellStart"/>
      <w:r w:rsidRPr="0072063F">
        <w:rPr>
          <w:rFonts w:ascii="GHEA Mariam" w:hAnsi="GHEA Mariam" w:cs="Tahoma"/>
          <w:i/>
          <w:iCs/>
          <w:sz w:val="24"/>
          <w:szCs w:val="24"/>
          <w:lang w:val="fr-FR"/>
        </w:rPr>
        <w:t>ժամկետով</w:t>
      </w:r>
      <w:proofErr w:type="spellEnd"/>
      <w:r w:rsidRPr="0072063F">
        <w:rPr>
          <w:rFonts w:ascii="GHEA Mariam" w:hAnsi="GHEA Mariam" w:cs="Tahoma"/>
          <w:i/>
          <w:iCs/>
          <w:sz w:val="24"/>
          <w:szCs w:val="24"/>
          <w:lang w:val="fr-FR"/>
        </w:rPr>
        <w:t xml:space="preserve">, </w:t>
      </w:r>
      <w:proofErr w:type="spellStart"/>
      <w:r w:rsidRPr="0072063F">
        <w:rPr>
          <w:rFonts w:ascii="GHEA Mariam" w:hAnsi="GHEA Mariam" w:cs="Tahoma"/>
          <w:i/>
          <w:iCs/>
          <w:sz w:val="24"/>
          <w:szCs w:val="24"/>
          <w:lang w:val="fr-FR"/>
        </w:rPr>
        <w:t>կամ</w:t>
      </w:r>
      <w:proofErr w:type="spellEnd"/>
      <w:r w:rsidRPr="0072063F">
        <w:rPr>
          <w:rFonts w:ascii="GHEA Mariam" w:hAnsi="GHEA Mariam" w:cs="Tahoma"/>
          <w:i/>
          <w:iCs/>
          <w:sz w:val="24"/>
          <w:szCs w:val="24"/>
          <w:lang w:val="fr-FR"/>
        </w:rPr>
        <w:t xml:space="preserve"> </w:t>
      </w:r>
      <w:proofErr w:type="spellStart"/>
      <w:r w:rsidRPr="0072063F">
        <w:rPr>
          <w:rFonts w:ascii="GHEA Mariam" w:hAnsi="GHEA Mariam" w:cs="Tahoma"/>
          <w:i/>
          <w:iCs/>
          <w:sz w:val="24"/>
          <w:szCs w:val="24"/>
          <w:lang w:val="fr-FR"/>
        </w:rPr>
        <w:t>կարճաժամկետ</w:t>
      </w:r>
      <w:proofErr w:type="spellEnd"/>
      <w:r w:rsidRPr="0072063F">
        <w:rPr>
          <w:rFonts w:ascii="GHEA Mariam" w:hAnsi="GHEA Mariam" w:cs="Tahoma"/>
          <w:i/>
          <w:iCs/>
          <w:sz w:val="24"/>
          <w:szCs w:val="24"/>
          <w:lang w:val="fr-FR"/>
        </w:rPr>
        <w:t xml:space="preserve"> </w:t>
      </w:r>
      <w:proofErr w:type="spellStart"/>
      <w:r w:rsidRPr="0072063F">
        <w:rPr>
          <w:rFonts w:ascii="GHEA Mariam" w:hAnsi="GHEA Mariam" w:cs="Tahoma"/>
          <w:i/>
          <w:iCs/>
          <w:sz w:val="24"/>
          <w:szCs w:val="24"/>
          <w:lang w:val="fr-FR"/>
        </w:rPr>
        <w:t>ազատազրկմամբ</w:t>
      </w:r>
      <w:proofErr w:type="spellEnd"/>
      <w:r w:rsidRPr="0072063F">
        <w:rPr>
          <w:rFonts w:ascii="GHEA Mariam" w:hAnsi="GHEA Mariam" w:cs="Tahoma"/>
          <w:i/>
          <w:iCs/>
          <w:sz w:val="24"/>
          <w:szCs w:val="24"/>
          <w:lang w:val="fr-FR"/>
        </w:rPr>
        <w:t xml:space="preserve">՝ </w:t>
      </w:r>
      <w:proofErr w:type="spellStart"/>
      <w:r w:rsidRPr="0072063F">
        <w:rPr>
          <w:rFonts w:ascii="GHEA Mariam" w:hAnsi="GHEA Mariam" w:cs="Tahoma"/>
          <w:i/>
          <w:iCs/>
          <w:sz w:val="24"/>
          <w:szCs w:val="24"/>
          <w:lang w:val="fr-FR"/>
        </w:rPr>
        <w:t>առավելագույնը</w:t>
      </w:r>
      <w:proofErr w:type="spellEnd"/>
      <w:r w:rsidRPr="0072063F">
        <w:rPr>
          <w:rFonts w:ascii="GHEA Mariam" w:hAnsi="GHEA Mariam" w:cs="Tahoma"/>
          <w:i/>
          <w:iCs/>
          <w:sz w:val="24"/>
          <w:szCs w:val="24"/>
          <w:lang w:val="fr-FR"/>
        </w:rPr>
        <w:t xml:space="preserve"> </w:t>
      </w:r>
      <w:proofErr w:type="spellStart"/>
      <w:r w:rsidRPr="0072063F">
        <w:rPr>
          <w:rFonts w:ascii="GHEA Mariam" w:hAnsi="GHEA Mariam" w:cs="Tahoma"/>
          <w:i/>
          <w:iCs/>
          <w:sz w:val="24"/>
          <w:szCs w:val="24"/>
          <w:lang w:val="fr-FR"/>
        </w:rPr>
        <w:t>երկու</w:t>
      </w:r>
      <w:proofErr w:type="spellEnd"/>
      <w:r w:rsidRPr="0072063F">
        <w:rPr>
          <w:rFonts w:ascii="GHEA Mariam" w:hAnsi="GHEA Mariam" w:cs="Tahoma"/>
          <w:i/>
          <w:iCs/>
          <w:sz w:val="24"/>
          <w:szCs w:val="24"/>
          <w:lang w:val="fr-FR"/>
        </w:rPr>
        <w:t xml:space="preserve"> </w:t>
      </w:r>
      <w:proofErr w:type="spellStart"/>
      <w:r w:rsidRPr="0072063F">
        <w:rPr>
          <w:rFonts w:ascii="GHEA Mariam" w:hAnsi="GHEA Mariam" w:cs="Tahoma"/>
          <w:i/>
          <w:iCs/>
          <w:sz w:val="24"/>
          <w:szCs w:val="24"/>
          <w:lang w:val="fr-FR"/>
        </w:rPr>
        <w:t>ամիս</w:t>
      </w:r>
      <w:proofErr w:type="spellEnd"/>
      <w:r w:rsidRPr="0072063F">
        <w:rPr>
          <w:rFonts w:ascii="GHEA Mariam" w:hAnsi="GHEA Mariam" w:cs="Tahoma"/>
          <w:i/>
          <w:iCs/>
          <w:sz w:val="24"/>
          <w:szCs w:val="24"/>
          <w:lang w:val="fr-FR"/>
        </w:rPr>
        <w:t xml:space="preserve"> </w:t>
      </w:r>
      <w:proofErr w:type="spellStart"/>
      <w:r w:rsidRPr="0072063F">
        <w:rPr>
          <w:rFonts w:ascii="GHEA Mariam" w:hAnsi="GHEA Mariam" w:cs="Tahoma"/>
          <w:i/>
          <w:iCs/>
          <w:sz w:val="24"/>
          <w:szCs w:val="24"/>
          <w:lang w:val="fr-FR"/>
        </w:rPr>
        <w:t>ժամկետով</w:t>
      </w:r>
      <w:proofErr w:type="spellEnd"/>
      <w:r w:rsidRPr="0072063F">
        <w:rPr>
          <w:rFonts w:ascii="GHEA Mariam" w:hAnsi="GHEA Mariam" w:cs="Tahoma"/>
          <w:i/>
          <w:iCs/>
          <w:sz w:val="24"/>
          <w:szCs w:val="24"/>
          <w:lang w:val="fr-FR"/>
        </w:rPr>
        <w:t xml:space="preserve">, </w:t>
      </w:r>
      <w:proofErr w:type="spellStart"/>
      <w:r w:rsidRPr="0072063F">
        <w:rPr>
          <w:rFonts w:ascii="GHEA Mariam" w:hAnsi="GHEA Mariam" w:cs="Tahoma"/>
          <w:i/>
          <w:iCs/>
          <w:sz w:val="24"/>
          <w:szCs w:val="24"/>
          <w:lang w:val="fr-FR"/>
        </w:rPr>
        <w:t>կամ</w:t>
      </w:r>
      <w:proofErr w:type="spellEnd"/>
      <w:r w:rsidRPr="0072063F">
        <w:rPr>
          <w:rFonts w:ascii="GHEA Mariam" w:hAnsi="GHEA Mariam" w:cs="Tahoma"/>
          <w:i/>
          <w:iCs/>
          <w:sz w:val="24"/>
          <w:szCs w:val="24"/>
          <w:lang w:val="fr-FR"/>
        </w:rPr>
        <w:t xml:space="preserve"> </w:t>
      </w:r>
      <w:proofErr w:type="spellStart"/>
      <w:r w:rsidRPr="0072063F">
        <w:rPr>
          <w:rFonts w:ascii="GHEA Mariam" w:hAnsi="GHEA Mariam" w:cs="Tahoma"/>
          <w:i/>
          <w:iCs/>
          <w:sz w:val="24"/>
          <w:szCs w:val="24"/>
          <w:lang w:val="fr-FR"/>
        </w:rPr>
        <w:t>ազատազրկմամբ</w:t>
      </w:r>
      <w:proofErr w:type="spellEnd"/>
      <w:r w:rsidRPr="0072063F">
        <w:rPr>
          <w:rFonts w:ascii="GHEA Mariam" w:hAnsi="GHEA Mariam" w:cs="Tahoma"/>
          <w:i/>
          <w:iCs/>
          <w:sz w:val="24"/>
          <w:szCs w:val="24"/>
          <w:lang w:val="fr-FR"/>
        </w:rPr>
        <w:t xml:space="preserve">՝ </w:t>
      </w:r>
      <w:proofErr w:type="spellStart"/>
      <w:r w:rsidRPr="0072063F">
        <w:rPr>
          <w:rFonts w:ascii="GHEA Mariam" w:hAnsi="GHEA Mariam" w:cs="Tahoma"/>
          <w:i/>
          <w:iCs/>
          <w:sz w:val="24"/>
          <w:szCs w:val="24"/>
          <w:lang w:val="fr-FR"/>
        </w:rPr>
        <w:t>առավելագույնը</w:t>
      </w:r>
      <w:proofErr w:type="spellEnd"/>
      <w:r w:rsidRPr="0072063F">
        <w:rPr>
          <w:rFonts w:ascii="GHEA Mariam" w:hAnsi="GHEA Mariam" w:cs="Tahoma"/>
          <w:i/>
          <w:iCs/>
          <w:sz w:val="24"/>
          <w:szCs w:val="24"/>
          <w:lang w:val="fr-FR"/>
        </w:rPr>
        <w:t xml:space="preserve"> </w:t>
      </w:r>
      <w:proofErr w:type="spellStart"/>
      <w:r w:rsidRPr="0072063F">
        <w:rPr>
          <w:rFonts w:ascii="GHEA Mariam" w:hAnsi="GHEA Mariam" w:cs="Tahoma"/>
          <w:i/>
          <w:iCs/>
          <w:sz w:val="24"/>
          <w:szCs w:val="24"/>
          <w:lang w:val="fr-FR"/>
        </w:rPr>
        <w:t>հինգ</w:t>
      </w:r>
      <w:proofErr w:type="spellEnd"/>
      <w:r w:rsidRPr="0072063F">
        <w:rPr>
          <w:rFonts w:ascii="GHEA Mariam" w:hAnsi="GHEA Mariam" w:cs="Tahoma"/>
          <w:i/>
          <w:iCs/>
          <w:sz w:val="24"/>
          <w:szCs w:val="24"/>
          <w:lang w:val="fr-FR"/>
        </w:rPr>
        <w:t xml:space="preserve"> </w:t>
      </w:r>
      <w:proofErr w:type="spellStart"/>
      <w:r w:rsidRPr="0072063F">
        <w:rPr>
          <w:rFonts w:ascii="GHEA Mariam" w:hAnsi="GHEA Mariam" w:cs="Tahoma"/>
          <w:i/>
          <w:iCs/>
          <w:sz w:val="24"/>
          <w:szCs w:val="24"/>
          <w:lang w:val="fr-FR"/>
        </w:rPr>
        <w:t>տարի</w:t>
      </w:r>
      <w:proofErr w:type="spellEnd"/>
      <w:r w:rsidRPr="0072063F">
        <w:rPr>
          <w:rFonts w:ascii="GHEA Mariam" w:hAnsi="GHEA Mariam" w:cs="Tahoma"/>
          <w:i/>
          <w:iCs/>
          <w:sz w:val="24"/>
          <w:szCs w:val="24"/>
          <w:lang w:val="fr-FR"/>
        </w:rPr>
        <w:t xml:space="preserve"> </w:t>
      </w:r>
      <w:proofErr w:type="spellStart"/>
      <w:r w:rsidRPr="0072063F">
        <w:rPr>
          <w:rFonts w:ascii="GHEA Mariam" w:hAnsi="GHEA Mariam" w:cs="Tahoma"/>
          <w:i/>
          <w:iCs/>
          <w:sz w:val="24"/>
          <w:szCs w:val="24"/>
          <w:lang w:val="fr-FR"/>
        </w:rPr>
        <w:t>ժամկետով</w:t>
      </w:r>
      <w:proofErr w:type="spellEnd"/>
      <w:r w:rsidRPr="0072063F">
        <w:rPr>
          <w:rFonts w:ascii="GHEA Mariam" w:hAnsi="GHEA Mariam" w:cs="Tahoma"/>
          <w:i/>
          <w:iCs/>
          <w:sz w:val="24"/>
          <w:szCs w:val="24"/>
          <w:lang w:val="fr-FR"/>
        </w:rPr>
        <w:t>»</w:t>
      </w:r>
      <w:r w:rsidR="006E3383">
        <w:rPr>
          <w:rFonts w:ascii="GHEA Mariam" w:hAnsi="GHEA Mariam" w:cs="Tahoma"/>
          <w:i/>
          <w:iCs/>
          <w:sz w:val="24"/>
          <w:szCs w:val="24"/>
          <w:lang w:val="fr-FR"/>
        </w:rPr>
        <w:t>:</w:t>
      </w:r>
    </w:p>
    <w:p w14:paraId="1C7B0E55" w14:textId="287A4CE2" w:rsidR="00AE3838" w:rsidRPr="0072063F" w:rsidRDefault="00AE3838"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af-ZA"/>
        </w:rPr>
      </w:pPr>
      <w:r w:rsidRPr="0072063F">
        <w:rPr>
          <w:rFonts w:ascii="GHEA Mariam" w:hAnsi="GHEA Mariam"/>
          <w:bCs/>
          <w:iCs/>
          <w:sz w:val="24"/>
          <w:szCs w:val="24"/>
          <w:shd w:val="clear" w:color="auto" w:fill="FFFFFF"/>
          <w:lang w:val="af-ZA"/>
        </w:rPr>
        <w:t>1</w:t>
      </w:r>
      <w:r w:rsidR="00E27703" w:rsidRPr="0072063F">
        <w:rPr>
          <w:rFonts w:ascii="GHEA Mariam" w:hAnsi="GHEA Mariam"/>
          <w:bCs/>
          <w:iCs/>
          <w:sz w:val="24"/>
          <w:szCs w:val="24"/>
          <w:shd w:val="clear" w:color="auto" w:fill="FFFFFF"/>
          <w:lang w:val="hy-AM"/>
        </w:rPr>
        <w:t>3</w:t>
      </w:r>
      <w:r w:rsidRPr="0072063F">
        <w:rPr>
          <w:rFonts w:ascii="GHEA Mariam" w:hAnsi="GHEA Mariam"/>
          <w:bCs/>
          <w:iCs/>
          <w:sz w:val="24"/>
          <w:szCs w:val="24"/>
          <w:shd w:val="clear" w:color="auto" w:fill="FFFFFF"/>
          <w:lang w:val="af-ZA"/>
        </w:rPr>
        <w:t>. Սույն գործի նյութերի ուսումնասիրությունից երևում է, որ.</w:t>
      </w:r>
    </w:p>
    <w:p w14:paraId="37E18B3A" w14:textId="4CE844C4" w:rsidR="00AE3838" w:rsidRPr="0072063F" w:rsidRDefault="00AE3838" w:rsidP="000F6516">
      <w:pPr>
        <w:tabs>
          <w:tab w:val="left" w:pos="0"/>
          <w:tab w:val="left" w:pos="142"/>
        </w:tabs>
        <w:spacing w:line="360" w:lineRule="auto"/>
        <w:ind w:leftChars="0" w:firstLineChars="0" w:firstLine="567"/>
        <w:jc w:val="both"/>
        <w:rPr>
          <w:rFonts w:ascii="GHEA Mariam" w:hAnsi="GHEA Mariam"/>
          <w:lang w:val="hy-AM"/>
        </w:rPr>
      </w:pPr>
      <w:r w:rsidRPr="0072063F">
        <w:rPr>
          <w:rFonts w:ascii="GHEA Mariam" w:hAnsi="GHEA Mariam"/>
          <w:bCs/>
          <w:iCs/>
          <w:sz w:val="24"/>
          <w:szCs w:val="24"/>
          <w:shd w:val="clear" w:color="auto" w:fill="FFFFFF"/>
          <w:lang w:val="af-ZA"/>
        </w:rPr>
        <w:t xml:space="preserve">- </w:t>
      </w:r>
      <w:r w:rsidR="00960159" w:rsidRPr="0072063F">
        <w:rPr>
          <w:rFonts w:ascii="GHEA Mariam" w:hAnsi="GHEA Mariam"/>
          <w:bCs/>
          <w:iCs/>
          <w:sz w:val="24"/>
          <w:szCs w:val="24"/>
          <w:shd w:val="clear" w:color="auto" w:fill="FFFFFF"/>
          <w:lang w:val="hy-AM"/>
        </w:rPr>
        <w:t xml:space="preserve">Հարություն Իսկանդարյանի նկատմամբ հանրային քրեական հետապնդում է հարուցվել </w:t>
      </w:r>
      <w:r w:rsidRPr="0072063F">
        <w:rPr>
          <w:rFonts w:ascii="GHEA Mariam" w:hAnsi="GHEA Mariam"/>
          <w:bCs/>
          <w:iCs/>
          <w:sz w:val="24"/>
          <w:szCs w:val="24"/>
          <w:shd w:val="clear" w:color="auto" w:fill="FFFFFF"/>
          <w:lang w:val="af-ZA"/>
        </w:rPr>
        <w:t xml:space="preserve">ՀՀ քրեական օրենսգրքի </w:t>
      </w:r>
      <w:r w:rsidR="00AE28D8" w:rsidRPr="0072063F">
        <w:rPr>
          <w:rFonts w:ascii="GHEA Mariam" w:hAnsi="GHEA Mariam"/>
          <w:bCs/>
          <w:iCs/>
          <w:sz w:val="24"/>
          <w:szCs w:val="24"/>
          <w:shd w:val="clear" w:color="auto" w:fill="FFFFFF"/>
          <w:lang w:val="hy-AM"/>
        </w:rPr>
        <w:t>335</w:t>
      </w:r>
      <w:r w:rsidRPr="0072063F">
        <w:rPr>
          <w:rFonts w:ascii="GHEA Mariam" w:hAnsi="GHEA Mariam"/>
          <w:bCs/>
          <w:iCs/>
          <w:sz w:val="24"/>
          <w:szCs w:val="24"/>
          <w:shd w:val="clear" w:color="auto" w:fill="FFFFFF"/>
          <w:lang w:val="af-ZA"/>
        </w:rPr>
        <w:t xml:space="preserve">-րդ հոդվածի </w:t>
      </w:r>
      <w:r w:rsidRPr="0072063F">
        <w:rPr>
          <w:rFonts w:ascii="GHEA Mariam" w:hAnsi="GHEA Mariam"/>
          <w:bCs/>
          <w:iCs/>
          <w:sz w:val="24"/>
          <w:szCs w:val="24"/>
          <w:shd w:val="clear" w:color="auto" w:fill="FFFFFF"/>
          <w:lang w:val="hy-AM"/>
        </w:rPr>
        <w:t>1-ին</w:t>
      </w:r>
      <w:r w:rsidRPr="0072063F">
        <w:rPr>
          <w:rFonts w:ascii="GHEA Mariam" w:hAnsi="GHEA Mariam"/>
          <w:bCs/>
          <w:iCs/>
          <w:sz w:val="24"/>
          <w:szCs w:val="24"/>
          <w:shd w:val="clear" w:color="auto" w:fill="FFFFFF"/>
          <w:lang w:val="af-ZA"/>
        </w:rPr>
        <w:t xml:space="preserve"> մասով</w:t>
      </w:r>
      <w:r w:rsidR="00261300" w:rsidRPr="0072063F">
        <w:rPr>
          <w:rFonts w:ascii="GHEA Mariam" w:hAnsi="GHEA Mariam"/>
          <w:bCs/>
          <w:iCs/>
          <w:sz w:val="24"/>
          <w:szCs w:val="24"/>
          <w:shd w:val="clear" w:color="auto" w:fill="FFFFFF"/>
          <w:lang w:val="af-ZA"/>
        </w:rPr>
        <w:t>՝</w:t>
      </w:r>
      <w:r w:rsidRPr="0072063F">
        <w:rPr>
          <w:rFonts w:ascii="GHEA Mariam" w:hAnsi="GHEA Mariam"/>
          <w:bCs/>
          <w:iCs/>
          <w:sz w:val="24"/>
          <w:szCs w:val="24"/>
          <w:shd w:val="clear" w:color="auto" w:fill="FFFFFF"/>
          <w:lang w:val="af-ZA"/>
        </w:rPr>
        <w:t xml:space="preserve"> այն արարքի համար, </w:t>
      </w:r>
      <w:r w:rsidRPr="0072063F">
        <w:rPr>
          <w:rFonts w:ascii="GHEA Mariam" w:hAnsi="GHEA Mariam"/>
          <w:bCs/>
          <w:iCs/>
          <w:sz w:val="24"/>
          <w:szCs w:val="24"/>
          <w:shd w:val="clear" w:color="auto" w:fill="FFFFFF"/>
          <w:lang w:val="hy-AM"/>
        </w:rPr>
        <w:t>որ նա</w:t>
      </w:r>
      <w:r w:rsidR="00960159" w:rsidRPr="0072063F">
        <w:rPr>
          <w:rFonts w:ascii="GHEA Mariam" w:hAnsi="GHEA Mariam"/>
          <w:bCs/>
          <w:iCs/>
          <w:sz w:val="24"/>
          <w:szCs w:val="24"/>
          <w:shd w:val="clear" w:color="auto" w:fill="FFFFFF"/>
          <w:lang w:val="hy-AM"/>
        </w:rPr>
        <w:t xml:space="preserve"> ապօրինի կերպով ձեռք է բերել </w:t>
      </w:r>
      <w:r w:rsidR="00261300" w:rsidRPr="0072063F">
        <w:rPr>
          <w:rFonts w:ascii="GHEA Mariam" w:hAnsi="GHEA Mariam"/>
          <w:bCs/>
          <w:iCs/>
          <w:sz w:val="24"/>
          <w:szCs w:val="24"/>
          <w:shd w:val="clear" w:color="auto" w:fill="FFFFFF"/>
          <w:lang w:val="hy-AM"/>
        </w:rPr>
        <w:t>և</w:t>
      </w:r>
      <w:r w:rsidR="00960159" w:rsidRPr="0072063F">
        <w:rPr>
          <w:rFonts w:ascii="GHEA Mariam" w:hAnsi="GHEA Mariam"/>
          <w:bCs/>
          <w:iCs/>
          <w:sz w:val="24"/>
          <w:szCs w:val="24"/>
          <w:shd w:val="clear" w:color="auto" w:fill="FFFFFF"/>
          <w:lang w:val="hy-AM"/>
        </w:rPr>
        <w:t xml:space="preserve"> </w:t>
      </w:r>
      <w:r w:rsidR="009B5AAC" w:rsidRPr="0072063F">
        <w:rPr>
          <w:rFonts w:ascii="GHEA Mariam" w:hAnsi="GHEA Mariam"/>
          <w:bCs/>
          <w:iCs/>
          <w:sz w:val="24"/>
          <w:szCs w:val="24"/>
          <w:shd w:val="clear" w:color="auto" w:fill="FFFFFF"/>
          <w:lang w:val="hy-AM"/>
        </w:rPr>
        <w:t>2023 թվականի օգոստոսի 5-ին իր մոտ առկա կաշվե պայուսակի մեջ ապօրինի կերպով կրել է հրազեն</w:t>
      </w:r>
      <w:r w:rsidR="00960159" w:rsidRPr="0072063F">
        <w:rPr>
          <w:rFonts w:ascii="GHEA Mariam" w:hAnsi="GHEA Mariam"/>
          <w:bCs/>
          <w:iCs/>
          <w:sz w:val="24"/>
          <w:szCs w:val="24"/>
          <w:shd w:val="clear" w:color="auto" w:fill="FFFFFF"/>
          <w:lang w:val="hy-AM"/>
        </w:rPr>
        <w:t xml:space="preserve"> հանդիսացող</w:t>
      </w:r>
      <w:r w:rsidR="00261300" w:rsidRPr="0072063F">
        <w:rPr>
          <w:rFonts w:ascii="GHEA Mariam" w:hAnsi="GHEA Mariam"/>
          <w:bCs/>
          <w:iCs/>
          <w:sz w:val="24"/>
          <w:szCs w:val="24"/>
          <w:shd w:val="clear" w:color="auto" w:fill="FFFFFF"/>
          <w:lang w:val="hy-AM"/>
        </w:rPr>
        <w:t>՝</w:t>
      </w:r>
      <w:r w:rsidR="00F61142" w:rsidRPr="0072063F">
        <w:rPr>
          <w:rFonts w:ascii="GHEA Mariam" w:hAnsi="GHEA Mariam"/>
          <w:bCs/>
          <w:iCs/>
          <w:sz w:val="24"/>
          <w:szCs w:val="24"/>
          <w:shd w:val="clear" w:color="auto" w:fill="FFFFFF"/>
          <w:lang w:val="hy-AM"/>
        </w:rPr>
        <w:t xml:space="preserve"> «Մակարով» մոդելի ատրճանակի կո</w:t>
      </w:r>
      <w:r w:rsidR="003771F6" w:rsidRPr="0072063F">
        <w:rPr>
          <w:rFonts w:ascii="GHEA Mariam" w:hAnsi="GHEA Mariam"/>
          <w:bCs/>
          <w:iCs/>
          <w:sz w:val="24"/>
          <w:szCs w:val="24"/>
          <w:shd w:val="clear" w:color="auto" w:fill="FFFFFF"/>
          <w:lang w:val="hy-AM"/>
        </w:rPr>
        <w:t>ն</w:t>
      </w:r>
      <w:r w:rsidR="00F61142" w:rsidRPr="0072063F">
        <w:rPr>
          <w:rFonts w:ascii="GHEA Mariam" w:hAnsi="GHEA Mariam"/>
          <w:bCs/>
          <w:iCs/>
          <w:sz w:val="24"/>
          <w:szCs w:val="24"/>
          <w:shd w:val="clear" w:color="auto" w:fill="FFFFFF"/>
          <w:lang w:val="hy-AM"/>
        </w:rPr>
        <w:t xml:space="preserve">ստրուկցիա ունեցող </w:t>
      </w:r>
      <w:r w:rsidR="00261300" w:rsidRPr="0072063F">
        <w:rPr>
          <w:rFonts w:ascii="GHEA Mariam" w:hAnsi="GHEA Mariam"/>
          <w:bCs/>
          <w:iCs/>
          <w:sz w:val="24"/>
          <w:szCs w:val="24"/>
          <w:shd w:val="clear" w:color="auto" w:fill="FFFFFF"/>
          <w:lang w:val="hy-AM"/>
        </w:rPr>
        <w:t xml:space="preserve">ինքնաշեն եղանակով պատրաստված ատրճանակ, </w:t>
      </w:r>
      <w:r w:rsidR="00F91BE6" w:rsidRPr="0072063F">
        <w:rPr>
          <w:rFonts w:ascii="GHEA Mariam" w:hAnsi="GHEA Mariam"/>
          <w:bCs/>
          <w:iCs/>
          <w:sz w:val="24"/>
          <w:szCs w:val="24"/>
          <w:shd w:val="clear" w:color="auto" w:fill="FFFFFF"/>
          <w:lang w:val="hy-AM"/>
        </w:rPr>
        <w:t>որը լիցքավորված է եղել ռազմամթերք հանդիսացող, կրակվելու համար պիտանի, գործարանային արտադրության 4 հատ փամփուշտներով</w:t>
      </w:r>
      <w:r w:rsidR="009B5AAC" w:rsidRPr="0072063F">
        <w:rPr>
          <w:rStyle w:val="FootnoteReference"/>
          <w:rFonts w:ascii="GHEA Mariam" w:hAnsi="GHEA Mariam"/>
          <w:bCs/>
          <w:iCs/>
          <w:sz w:val="24"/>
          <w:szCs w:val="24"/>
          <w:shd w:val="clear" w:color="auto" w:fill="FFFFFF"/>
          <w:lang w:val="hy-AM"/>
        </w:rPr>
        <w:footnoteReference w:id="8"/>
      </w:r>
      <w:r w:rsidR="009B5AAC" w:rsidRPr="0072063F">
        <w:rPr>
          <w:rFonts w:ascii="GHEA Mariam" w:hAnsi="GHEA Mariam"/>
          <w:bCs/>
          <w:iCs/>
          <w:sz w:val="24"/>
          <w:szCs w:val="24"/>
          <w:shd w:val="clear" w:color="auto" w:fill="FFFFFF"/>
          <w:lang w:val="hy-AM"/>
        </w:rPr>
        <w:t xml:space="preserve">: </w:t>
      </w:r>
    </w:p>
    <w:p w14:paraId="7816FBFC" w14:textId="5ADF60D8" w:rsidR="00CE5F35" w:rsidRPr="0072063F" w:rsidRDefault="00AE3838" w:rsidP="000F6516">
      <w:pPr>
        <w:tabs>
          <w:tab w:val="left" w:pos="0"/>
          <w:tab w:val="left" w:pos="142"/>
        </w:tabs>
        <w:spacing w:line="360" w:lineRule="auto"/>
        <w:ind w:leftChars="0" w:firstLineChars="0" w:firstLine="567"/>
        <w:contextualSpacing/>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 Առաջին ատյանի դատարանը</w:t>
      </w:r>
      <w:r w:rsidR="001B447C" w:rsidRPr="0072063F">
        <w:rPr>
          <w:rFonts w:ascii="GHEA Mariam" w:hAnsi="GHEA Mariam"/>
          <w:bCs/>
          <w:iCs/>
          <w:sz w:val="24"/>
          <w:szCs w:val="24"/>
          <w:shd w:val="clear" w:color="auto" w:fill="FFFFFF"/>
          <w:lang w:val="hy-AM"/>
        </w:rPr>
        <w:t>,</w:t>
      </w:r>
      <w:r w:rsidR="00936B1E" w:rsidRPr="00627E9A">
        <w:rPr>
          <w:rFonts w:ascii="GHEA Mariam" w:hAnsi="GHEA Mariam"/>
          <w:lang w:val="hy-AM"/>
        </w:rPr>
        <w:t xml:space="preserve"> </w:t>
      </w:r>
      <w:r w:rsidR="00936B1E" w:rsidRPr="0072063F">
        <w:rPr>
          <w:rFonts w:ascii="GHEA Mariam" w:hAnsi="GHEA Mariam"/>
          <w:bCs/>
          <w:iCs/>
          <w:sz w:val="24"/>
          <w:szCs w:val="24"/>
          <w:shd w:val="clear" w:color="auto" w:fill="FFFFFF"/>
          <w:lang w:val="hy-AM"/>
        </w:rPr>
        <w:t>անդրադառնալով Հարություն Իսկանդարյանի նկատմամբ նշանակված ազատազրկման ձևով պատիժը պայմանականորեն չկիրառելու</w:t>
      </w:r>
      <w:r w:rsidR="00407BB9" w:rsidRPr="0072063F">
        <w:rPr>
          <w:rFonts w:ascii="GHEA Mariam" w:hAnsi="GHEA Mariam"/>
          <w:bCs/>
          <w:iCs/>
          <w:sz w:val="24"/>
          <w:szCs w:val="24"/>
          <w:shd w:val="clear" w:color="auto" w:fill="FFFFFF"/>
          <w:lang w:val="hy-AM"/>
        </w:rPr>
        <w:t xml:space="preserve"> հնարավորության </w:t>
      </w:r>
      <w:r w:rsidR="00936B1E" w:rsidRPr="0072063F">
        <w:rPr>
          <w:rFonts w:ascii="GHEA Mariam" w:hAnsi="GHEA Mariam"/>
          <w:bCs/>
          <w:iCs/>
          <w:sz w:val="24"/>
          <w:szCs w:val="24"/>
          <w:shd w:val="clear" w:color="auto" w:fill="FFFFFF"/>
          <w:lang w:val="hy-AM"/>
        </w:rPr>
        <w:t xml:space="preserve"> հարցին, արձանագրել է, որ հաշվի առնելով կատարված արարքի բնույթն ու հանրային վտանգավորության աստիճանը, հանցավորի անձը բնութագրող տվյալները, պատասխանատվությունն ու պատիժը մեղմացնող հանգամանքների բացակայությունը, հանգում է այն հետևության, որ Հ.Իսկանդարյանը պետք է կրի իր նկատմամբ նշանակված պատիժը, այն </w:t>
      </w:r>
      <w:r w:rsidR="00936B1E" w:rsidRPr="0072063F">
        <w:rPr>
          <w:rFonts w:ascii="GHEA Mariam" w:hAnsi="GHEA Mariam"/>
          <w:bCs/>
          <w:iCs/>
          <w:sz w:val="24"/>
          <w:szCs w:val="24"/>
          <w:shd w:val="clear" w:color="auto" w:fill="FFFFFF"/>
          <w:lang w:val="hy-AM"/>
        </w:rPr>
        <w:lastRenderedPageBreak/>
        <w:t>պայմանականորեն չկիրառելու հիմքերը բացակայում են և միայն ազատազրկման ձևով նշանակված պատիժը ռեալ կրելու պայմաններում է հնարավոր ապահովել պատժի նպատակները</w:t>
      </w:r>
      <w:r w:rsidR="001B447C" w:rsidRPr="0072063F">
        <w:rPr>
          <w:rStyle w:val="FootnoteReference"/>
          <w:rFonts w:ascii="GHEA Mariam" w:hAnsi="GHEA Mariam"/>
          <w:bCs/>
          <w:iCs/>
          <w:sz w:val="24"/>
          <w:szCs w:val="24"/>
          <w:shd w:val="clear" w:color="auto" w:fill="FFFFFF"/>
          <w:lang w:val="hy-AM"/>
        </w:rPr>
        <w:footnoteReference w:id="9"/>
      </w:r>
      <w:r w:rsidR="001B447C" w:rsidRPr="0072063F">
        <w:rPr>
          <w:rFonts w:ascii="GHEA Mariam" w:hAnsi="GHEA Mariam"/>
          <w:bCs/>
          <w:iCs/>
          <w:sz w:val="24"/>
          <w:szCs w:val="24"/>
          <w:shd w:val="clear" w:color="auto" w:fill="FFFFFF"/>
          <w:lang w:val="hy-AM"/>
        </w:rPr>
        <w:t>։</w:t>
      </w:r>
    </w:p>
    <w:p w14:paraId="3ADE1C37" w14:textId="74D8C42B" w:rsidR="00AE3838" w:rsidRPr="0072063F" w:rsidRDefault="00AE3838"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 Վերաքննիչ դատարան</w:t>
      </w:r>
      <w:r w:rsidR="004524DE" w:rsidRPr="0072063F">
        <w:rPr>
          <w:rFonts w:ascii="GHEA Mariam" w:hAnsi="GHEA Mariam"/>
          <w:bCs/>
          <w:iCs/>
          <w:sz w:val="24"/>
          <w:szCs w:val="24"/>
          <w:shd w:val="clear" w:color="auto" w:fill="FFFFFF"/>
          <w:lang w:val="hy-AM"/>
        </w:rPr>
        <w:t xml:space="preserve"> իր որոշմամբ</w:t>
      </w:r>
      <w:r w:rsidR="001B447C" w:rsidRPr="0072063F">
        <w:rPr>
          <w:rFonts w:ascii="GHEA Mariam" w:hAnsi="GHEA Mariam"/>
          <w:bCs/>
          <w:iCs/>
          <w:sz w:val="24"/>
          <w:szCs w:val="24"/>
          <w:shd w:val="clear" w:color="auto" w:fill="FFFFFF"/>
          <w:lang w:val="hy-AM"/>
        </w:rPr>
        <w:t xml:space="preserve"> արձանագր</w:t>
      </w:r>
      <w:r w:rsidR="004524DE" w:rsidRPr="0072063F">
        <w:rPr>
          <w:rFonts w:ascii="GHEA Mariam" w:hAnsi="GHEA Mariam"/>
          <w:bCs/>
          <w:iCs/>
          <w:sz w:val="24"/>
          <w:szCs w:val="24"/>
          <w:shd w:val="clear" w:color="auto" w:fill="FFFFFF"/>
          <w:lang w:val="hy-AM"/>
        </w:rPr>
        <w:t>ել</w:t>
      </w:r>
      <w:r w:rsidR="001B447C" w:rsidRPr="0072063F">
        <w:rPr>
          <w:rFonts w:ascii="GHEA Mariam" w:hAnsi="GHEA Mariam"/>
          <w:bCs/>
          <w:iCs/>
          <w:sz w:val="24"/>
          <w:szCs w:val="24"/>
          <w:shd w:val="clear" w:color="auto" w:fill="FFFFFF"/>
          <w:lang w:val="hy-AM"/>
        </w:rPr>
        <w:t xml:space="preserve"> է,</w:t>
      </w:r>
      <w:r w:rsidR="00C32256" w:rsidRPr="0072063F">
        <w:rPr>
          <w:rFonts w:ascii="GHEA Mariam" w:hAnsi="GHEA Mariam"/>
          <w:bCs/>
          <w:iCs/>
          <w:sz w:val="24"/>
          <w:szCs w:val="24"/>
          <w:shd w:val="clear" w:color="auto" w:fill="FFFFFF"/>
          <w:lang w:val="hy-AM"/>
        </w:rPr>
        <w:t xml:space="preserve"> որ մեղադրյալի անձը բնութագրող,</w:t>
      </w:r>
      <w:r w:rsidR="00CB35DE" w:rsidRPr="0072063F">
        <w:rPr>
          <w:rFonts w:ascii="GHEA Mariam" w:hAnsi="GHEA Mariam"/>
          <w:bCs/>
          <w:iCs/>
          <w:sz w:val="24"/>
          <w:szCs w:val="24"/>
          <w:shd w:val="clear" w:color="auto" w:fill="FFFFFF"/>
          <w:lang w:val="hy-AM"/>
        </w:rPr>
        <w:t xml:space="preserve"> </w:t>
      </w:r>
      <w:r w:rsidR="00C32256" w:rsidRPr="0072063F">
        <w:rPr>
          <w:rFonts w:ascii="GHEA Mariam" w:hAnsi="GHEA Mariam"/>
          <w:bCs/>
          <w:iCs/>
          <w:sz w:val="24"/>
          <w:szCs w:val="24"/>
          <w:shd w:val="clear" w:color="auto" w:fill="FFFFFF"/>
          <w:lang w:val="hy-AM"/>
        </w:rPr>
        <w:t>քրեական պատասխանատվությունն ու պատիժը մեղմացնող հանգամանքների և ծանրացնող հանգամանքների բացակայության համալիր գնահատման ու համադրման արդյունքում</w:t>
      </w:r>
      <w:r w:rsidR="00CC6892" w:rsidRPr="0072063F">
        <w:rPr>
          <w:rFonts w:ascii="GHEA Mariam" w:hAnsi="GHEA Mariam"/>
          <w:bCs/>
          <w:iCs/>
          <w:sz w:val="24"/>
          <w:szCs w:val="24"/>
          <w:shd w:val="clear" w:color="auto" w:fill="FFFFFF"/>
          <w:lang w:val="hy-AM"/>
        </w:rPr>
        <w:t xml:space="preserve"> Առաջին ատյանի </w:t>
      </w:r>
      <w:r w:rsidR="00C32256" w:rsidRPr="0072063F">
        <w:rPr>
          <w:rFonts w:ascii="GHEA Mariam" w:hAnsi="GHEA Mariam"/>
          <w:bCs/>
          <w:iCs/>
          <w:sz w:val="24"/>
          <w:szCs w:val="24"/>
          <w:shd w:val="clear" w:color="auto" w:fill="FFFFFF"/>
          <w:lang w:val="hy-AM"/>
        </w:rPr>
        <w:t xml:space="preserve">դատարանը մեղադրյալ </w:t>
      </w:r>
      <w:bookmarkStart w:id="2" w:name="_Hlk183093646"/>
      <w:r w:rsidR="00C32256" w:rsidRPr="0072063F">
        <w:rPr>
          <w:rFonts w:ascii="GHEA Mariam" w:hAnsi="GHEA Mariam"/>
          <w:bCs/>
          <w:iCs/>
          <w:sz w:val="24"/>
          <w:szCs w:val="24"/>
          <w:shd w:val="clear" w:color="auto" w:fill="FFFFFF"/>
          <w:lang w:val="hy-AM"/>
        </w:rPr>
        <w:t xml:space="preserve">Հարություն Իսկանդարյանի </w:t>
      </w:r>
      <w:bookmarkEnd w:id="2"/>
      <w:r w:rsidR="00C32256" w:rsidRPr="0072063F">
        <w:rPr>
          <w:rFonts w:ascii="GHEA Mariam" w:hAnsi="GHEA Mariam"/>
          <w:bCs/>
          <w:iCs/>
          <w:sz w:val="24"/>
          <w:szCs w:val="24"/>
          <w:shd w:val="clear" w:color="auto" w:fill="FFFFFF"/>
          <w:lang w:val="hy-AM"/>
        </w:rPr>
        <w:t>նկատմամբ նշանակված պատիժը պայմանականորեն չկիրառելու հարցում եկել է ոչ իրավաչափ եզրահանգման,</w:t>
      </w:r>
      <w:r w:rsidR="00CC6892" w:rsidRPr="0072063F">
        <w:rPr>
          <w:rFonts w:ascii="GHEA Mariam" w:hAnsi="GHEA Mariam"/>
          <w:bCs/>
          <w:iCs/>
          <w:sz w:val="24"/>
          <w:szCs w:val="24"/>
          <w:shd w:val="clear" w:color="auto" w:fill="FFFFFF"/>
          <w:lang w:val="hy-AM"/>
        </w:rPr>
        <w:t xml:space="preserve"> և</w:t>
      </w:r>
      <w:r w:rsidR="001B447C" w:rsidRPr="0072063F">
        <w:rPr>
          <w:rFonts w:ascii="GHEA Mariam" w:hAnsi="GHEA Mariam"/>
          <w:bCs/>
          <w:iCs/>
          <w:sz w:val="24"/>
          <w:szCs w:val="24"/>
          <w:shd w:val="clear" w:color="auto" w:fill="FFFFFF"/>
          <w:lang w:val="hy-AM"/>
        </w:rPr>
        <w:t xml:space="preserve"> որ մեղադրյալ</w:t>
      </w:r>
      <w:r w:rsidR="00621EA2" w:rsidRPr="0072063F">
        <w:rPr>
          <w:rFonts w:ascii="GHEA Mariam" w:hAnsi="GHEA Mariam"/>
          <w:bCs/>
          <w:iCs/>
          <w:sz w:val="24"/>
          <w:szCs w:val="24"/>
          <w:shd w:val="clear" w:color="auto" w:fill="FFFFFF"/>
          <w:lang w:val="hy-AM"/>
        </w:rPr>
        <w:t>ի</w:t>
      </w:r>
      <w:r w:rsidR="001B447C" w:rsidRPr="0072063F">
        <w:rPr>
          <w:rFonts w:ascii="GHEA Mariam" w:hAnsi="GHEA Mariam"/>
          <w:bCs/>
          <w:iCs/>
          <w:sz w:val="24"/>
          <w:szCs w:val="24"/>
          <w:shd w:val="clear" w:color="auto" w:fill="FFFFFF"/>
          <w:lang w:val="hy-AM"/>
        </w:rPr>
        <w:t xml:space="preserve"> նկատմամբ նշանակված պատիժը պայմանականորեն չկիրառելու դեպքում հնարավոր է հասնել պատժի նպատակների իրագործմանը</w:t>
      </w:r>
      <w:r w:rsidR="001B447C" w:rsidRPr="0072063F">
        <w:rPr>
          <w:rStyle w:val="FootnoteReference"/>
          <w:rFonts w:ascii="GHEA Mariam" w:hAnsi="GHEA Mariam"/>
          <w:bCs/>
          <w:iCs/>
          <w:sz w:val="24"/>
          <w:szCs w:val="24"/>
          <w:shd w:val="clear" w:color="auto" w:fill="FFFFFF"/>
          <w:lang w:val="hy-AM"/>
        </w:rPr>
        <w:footnoteReference w:id="10"/>
      </w:r>
      <w:r w:rsidR="001B447C" w:rsidRPr="0072063F">
        <w:rPr>
          <w:rFonts w:ascii="GHEA Mariam" w:hAnsi="GHEA Mariam"/>
          <w:bCs/>
          <w:iCs/>
          <w:sz w:val="24"/>
          <w:szCs w:val="24"/>
          <w:shd w:val="clear" w:color="auto" w:fill="FFFFFF"/>
          <w:lang w:val="hy-AM"/>
        </w:rPr>
        <w:t>։</w:t>
      </w:r>
    </w:p>
    <w:p w14:paraId="447BEC4A" w14:textId="3E1597D1" w:rsidR="00E537B8" w:rsidRPr="0072063F" w:rsidRDefault="00C3527C"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1</w:t>
      </w:r>
      <w:r w:rsidR="00E27703" w:rsidRPr="0072063F">
        <w:rPr>
          <w:rFonts w:ascii="GHEA Mariam" w:hAnsi="GHEA Mariam"/>
          <w:bCs/>
          <w:iCs/>
          <w:sz w:val="24"/>
          <w:szCs w:val="24"/>
          <w:shd w:val="clear" w:color="auto" w:fill="FFFFFF"/>
          <w:lang w:val="hy-AM"/>
        </w:rPr>
        <w:t>4</w:t>
      </w:r>
      <w:r w:rsidR="00AE3838" w:rsidRPr="0072063F">
        <w:rPr>
          <w:rFonts w:ascii="GHEA Mariam" w:hAnsi="GHEA Mariam"/>
          <w:bCs/>
          <w:iCs/>
          <w:sz w:val="24"/>
          <w:szCs w:val="24"/>
          <w:shd w:val="clear" w:color="auto" w:fill="FFFFFF"/>
          <w:lang w:val="hy-AM"/>
        </w:rPr>
        <w:t xml:space="preserve">. Նախորդ կետում շարադրված փաստական տվյալները գնահատելով սույն </w:t>
      </w:r>
      <w:r w:rsidR="00A34E6D" w:rsidRPr="0072063F">
        <w:rPr>
          <w:rFonts w:ascii="GHEA Mariam" w:hAnsi="GHEA Mariam"/>
          <w:bCs/>
          <w:iCs/>
          <w:sz w:val="24"/>
          <w:szCs w:val="24"/>
          <w:shd w:val="clear" w:color="auto" w:fill="FFFFFF"/>
          <w:lang w:val="hy-AM"/>
        </w:rPr>
        <w:t xml:space="preserve">որոշմամբ </w:t>
      </w:r>
      <w:r w:rsidR="00AE3838" w:rsidRPr="0072063F">
        <w:rPr>
          <w:rFonts w:ascii="GHEA Mariam" w:hAnsi="GHEA Mariam"/>
          <w:bCs/>
          <w:iCs/>
          <w:sz w:val="24"/>
          <w:szCs w:val="24"/>
          <w:shd w:val="clear" w:color="auto" w:fill="FFFFFF"/>
          <w:lang w:val="hy-AM"/>
        </w:rPr>
        <w:t xml:space="preserve">մեջբերված իրավական դիրքորոշումների լույսի ներքո` Վճռաբեկ </w:t>
      </w:r>
      <w:r w:rsidR="00F952D5" w:rsidRPr="0072063F">
        <w:rPr>
          <w:rFonts w:ascii="GHEA Mariam" w:hAnsi="GHEA Mariam"/>
          <w:bCs/>
          <w:iCs/>
          <w:sz w:val="24"/>
          <w:szCs w:val="24"/>
          <w:shd w:val="clear" w:color="auto" w:fill="FFFFFF"/>
          <w:lang w:val="hy-AM"/>
        </w:rPr>
        <w:t xml:space="preserve">դատարանն </w:t>
      </w:r>
      <w:r w:rsidR="00AE3838" w:rsidRPr="0072063F">
        <w:rPr>
          <w:rFonts w:ascii="GHEA Mariam" w:hAnsi="GHEA Mariam"/>
          <w:bCs/>
          <w:iCs/>
          <w:sz w:val="24"/>
          <w:szCs w:val="24"/>
          <w:shd w:val="clear" w:color="auto" w:fill="FFFFFF"/>
          <w:lang w:val="hy-AM"/>
        </w:rPr>
        <w:t xml:space="preserve">արձանագրում է, որ </w:t>
      </w:r>
      <w:r w:rsidR="005B6E33" w:rsidRPr="0072063F">
        <w:rPr>
          <w:rFonts w:ascii="GHEA Mariam" w:hAnsi="GHEA Mariam"/>
          <w:bCs/>
          <w:iCs/>
          <w:sz w:val="24"/>
          <w:szCs w:val="24"/>
          <w:shd w:val="clear" w:color="auto" w:fill="FFFFFF"/>
          <w:lang w:val="hy-AM"/>
        </w:rPr>
        <w:t xml:space="preserve">Վերաքննիչ </w:t>
      </w:r>
      <w:r w:rsidR="002D25D5" w:rsidRPr="0072063F">
        <w:rPr>
          <w:rFonts w:ascii="GHEA Mariam" w:hAnsi="GHEA Mariam"/>
          <w:bCs/>
          <w:iCs/>
          <w:sz w:val="24"/>
          <w:szCs w:val="24"/>
          <w:shd w:val="clear" w:color="auto" w:fill="FFFFFF"/>
          <w:lang w:val="hy-AM"/>
        </w:rPr>
        <w:t>դատարանի կողմից</w:t>
      </w:r>
      <w:r w:rsidR="00255C2E" w:rsidRPr="00627E9A">
        <w:rPr>
          <w:rFonts w:ascii="GHEA Mariam" w:hAnsi="GHEA Mariam"/>
          <w:lang w:val="hy-AM"/>
        </w:rPr>
        <w:t xml:space="preserve"> </w:t>
      </w:r>
      <w:r w:rsidR="00255C2E" w:rsidRPr="0072063F">
        <w:rPr>
          <w:rFonts w:ascii="GHEA Mariam" w:hAnsi="GHEA Mariam"/>
          <w:bCs/>
          <w:iCs/>
          <w:sz w:val="24"/>
          <w:szCs w:val="24"/>
          <w:shd w:val="clear" w:color="auto" w:fill="FFFFFF"/>
          <w:lang w:val="hy-AM"/>
        </w:rPr>
        <w:t>Հարություն Իսկանդարյանի</w:t>
      </w:r>
      <w:r w:rsidR="00AE3838" w:rsidRPr="0072063F">
        <w:rPr>
          <w:rFonts w:ascii="GHEA Mariam" w:hAnsi="GHEA Mariam"/>
          <w:bCs/>
          <w:iCs/>
          <w:sz w:val="24"/>
          <w:szCs w:val="24"/>
          <w:shd w:val="clear" w:color="auto" w:fill="FFFFFF"/>
          <w:lang w:val="hy-AM"/>
        </w:rPr>
        <w:t xml:space="preserve"> </w:t>
      </w:r>
      <w:r w:rsidR="00DE7D7C" w:rsidRPr="0072063F">
        <w:rPr>
          <w:rFonts w:ascii="GHEA Mariam" w:hAnsi="GHEA Mariam"/>
          <w:bCs/>
          <w:iCs/>
          <w:sz w:val="24"/>
          <w:szCs w:val="24"/>
          <w:shd w:val="clear" w:color="auto" w:fill="FFFFFF"/>
          <w:lang w:val="hy-AM"/>
        </w:rPr>
        <w:t>ն</w:t>
      </w:r>
      <w:r w:rsidR="002D25D5" w:rsidRPr="0072063F">
        <w:rPr>
          <w:rFonts w:ascii="GHEA Mariam" w:hAnsi="GHEA Mariam"/>
          <w:bCs/>
          <w:iCs/>
          <w:sz w:val="24"/>
          <w:szCs w:val="24"/>
          <w:shd w:val="clear" w:color="auto" w:fill="FFFFFF"/>
          <w:lang w:val="hy-AM"/>
        </w:rPr>
        <w:t xml:space="preserve">կատմամբ նշանակված պատիժը պայմանականորեն </w:t>
      </w:r>
      <w:r w:rsidR="00F83704" w:rsidRPr="0072063F">
        <w:rPr>
          <w:rFonts w:ascii="GHEA Mariam" w:hAnsi="GHEA Mariam"/>
          <w:bCs/>
          <w:iCs/>
          <w:sz w:val="24"/>
          <w:szCs w:val="24"/>
          <w:shd w:val="clear" w:color="auto" w:fill="FFFFFF"/>
          <w:lang w:val="hy-AM"/>
        </w:rPr>
        <w:t>չկիրառելու</w:t>
      </w:r>
      <w:r w:rsidR="00DB3943" w:rsidRPr="0072063F">
        <w:rPr>
          <w:rFonts w:ascii="GHEA Mariam" w:hAnsi="GHEA Mariam"/>
          <w:bCs/>
          <w:iCs/>
          <w:sz w:val="24"/>
          <w:szCs w:val="24"/>
          <w:shd w:val="clear" w:color="auto" w:fill="FFFFFF"/>
          <w:lang w:val="hy-AM"/>
        </w:rPr>
        <w:t xml:space="preserve"> </w:t>
      </w:r>
      <w:r w:rsidR="00F83704" w:rsidRPr="0072063F">
        <w:rPr>
          <w:rFonts w:ascii="GHEA Mariam" w:hAnsi="GHEA Mariam"/>
          <w:bCs/>
          <w:iCs/>
          <w:sz w:val="24"/>
          <w:szCs w:val="24"/>
          <w:shd w:val="clear" w:color="auto" w:fill="FFFFFF"/>
          <w:lang w:val="hy-AM"/>
        </w:rPr>
        <w:t>հիմքում դրված</w:t>
      </w:r>
      <w:r w:rsidR="003A0DDE" w:rsidRPr="0072063F">
        <w:rPr>
          <w:rFonts w:ascii="GHEA Mariam" w:hAnsi="GHEA Mariam"/>
          <w:bCs/>
          <w:iCs/>
          <w:sz w:val="24"/>
          <w:szCs w:val="24"/>
          <w:shd w:val="clear" w:color="auto" w:fill="FFFFFF"/>
          <w:lang w:val="hy-AM"/>
        </w:rPr>
        <w:t xml:space="preserve">՝ նրա </w:t>
      </w:r>
      <w:r w:rsidR="000C4B28" w:rsidRPr="0072063F">
        <w:rPr>
          <w:rFonts w:ascii="GHEA Mariam" w:hAnsi="GHEA Mariam"/>
          <w:bCs/>
          <w:iCs/>
          <w:sz w:val="24"/>
          <w:szCs w:val="24"/>
          <w:shd w:val="clear" w:color="auto" w:fill="FFFFFF"/>
          <w:lang w:val="hy-AM"/>
        </w:rPr>
        <w:t>հետ</w:t>
      </w:r>
      <w:r w:rsidR="003A0DDE" w:rsidRPr="0072063F">
        <w:rPr>
          <w:rFonts w:ascii="GHEA Mariam" w:hAnsi="GHEA Mariam"/>
          <w:bCs/>
          <w:iCs/>
          <w:sz w:val="24"/>
          <w:szCs w:val="24"/>
          <w:shd w:val="clear" w:color="auto" w:fill="FFFFFF"/>
          <w:lang w:val="hy-AM"/>
        </w:rPr>
        <w:t>հանցավոր վարքագիծը բնութագրող հանգամանքները, մասնավորապես քրեական վարույթի քննության հենց սկզբից «որոշակիորեն խոստովանական» ցուցմունքներ տալը, քննությունից չխուսափելը, վարույթ</w:t>
      </w:r>
      <w:r w:rsidR="007B1B5E" w:rsidRPr="0072063F">
        <w:rPr>
          <w:rFonts w:ascii="GHEA Mariam" w:hAnsi="GHEA Mariam"/>
          <w:bCs/>
          <w:iCs/>
          <w:sz w:val="24"/>
          <w:szCs w:val="24"/>
          <w:shd w:val="clear" w:color="auto" w:fill="FFFFFF"/>
          <w:lang w:val="hy-AM"/>
        </w:rPr>
        <w:t>ի</w:t>
      </w:r>
      <w:r w:rsidR="003A0DDE" w:rsidRPr="0072063F">
        <w:rPr>
          <w:rFonts w:ascii="GHEA Mariam" w:hAnsi="GHEA Mariam"/>
          <w:bCs/>
          <w:iCs/>
          <w:sz w:val="24"/>
          <w:szCs w:val="24"/>
          <w:shd w:val="clear" w:color="auto" w:fill="FFFFFF"/>
          <w:lang w:val="hy-AM"/>
        </w:rPr>
        <w:t xml:space="preserve"> բնականոն քննության համար որևէ խոչընդոտ չհարուցելը, </w:t>
      </w:r>
      <w:r w:rsidR="0024489A" w:rsidRPr="0072063F">
        <w:rPr>
          <w:rFonts w:ascii="GHEA Mariam" w:hAnsi="GHEA Mariam"/>
          <w:bCs/>
          <w:iCs/>
          <w:sz w:val="24"/>
          <w:szCs w:val="24"/>
          <w:shd w:val="clear" w:color="auto" w:fill="FFFFFF"/>
          <w:lang w:val="hy-AM"/>
        </w:rPr>
        <w:t>ոստիկանության աշխատակիցներին որևէ դիմադրություն չցուցաբերելը</w:t>
      </w:r>
      <w:r w:rsidR="006E3383" w:rsidRPr="006E3383">
        <w:rPr>
          <w:rFonts w:ascii="GHEA Mariam" w:hAnsi="GHEA Mariam"/>
          <w:bCs/>
          <w:iCs/>
          <w:sz w:val="24"/>
          <w:szCs w:val="24"/>
          <w:shd w:val="clear" w:color="auto" w:fill="FFFFFF"/>
          <w:lang w:val="hy-AM"/>
        </w:rPr>
        <w:t>,</w:t>
      </w:r>
      <w:r w:rsidR="0024489A" w:rsidRPr="0072063F">
        <w:rPr>
          <w:rFonts w:ascii="GHEA Mariam" w:hAnsi="GHEA Mariam"/>
          <w:bCs/>
          <w:iCs/>
          <w:sz w:val="24"/>
          <w:szCs w:val="24"/>
          <w:shd w:val="clear" w:color="auto" w:fill="FFFFFF"/>
          <w:lang w:val="hy-AM"/>
        </w:rPr>
        <w:t xml:space="preserve"> </w:t>
      </w:r>
      <w:r w:rsidR="003A0DDE" w:rsidRPr="0072063F">
        <w:rPr>
          <w:rFonts w:ascii="GHEA Mariam" w:hAnsi="GHEA Mariam"/>
          <w:bCs/>
          <w:iCs/>
          <w:sz w:val="24"/>
          <w:szCs w:val="24"/>
          <w:shd w:val="clear" w:color="auto" w:fill="FFFFFF"/>
          <w:lang w:val="hy-AM"/>
        </w:rPr>
        <w:t>վարույթն իրականացնող մարմնին իր հեռախոսի գաղտնաբառ</w:t>
      </w:r>
      <w:r w:rsidR="007B1B5E" w:rsidRPr="0072063F">
        <w:rPr>
          <w:rFonts w:ascii="GHEA Mariam" w:hAnsi="GHEA Mariam"/>
          <w:bCs/>
          <w:iCs/>
          <w:sz w:val="24"/>
          <w:szCs w:val="24"/>
          <w:shd w:val="clear" w:color="auto" w:fill="FFFFFF"/>
          <w:lang w:val="hy-AM"/>
        </w:rPr>
        <w:t xml:space="preserve">ը </w:t>
      </w:r>
      <w:r w:rsidR="003A0DDE" w:rsidRPr="0072063F">
        <w:rPr>
          <w:rFonts w:ascii="GHEA Mariam" w:hAnsi="GHEA Mariam"/>
          <w:bCs/>
          <w:iCs/>
          <w:sz w:val="24"/>
          <w:szCs w:val="24"/>
          <w:shd w:val="clear" w:color="auto" w:fill="FFFFFF"/>
          <w:lang w:val="hy-AM"/>
        </w:rPr>
        <w:t>տրամադրելը, ինչպես նաև Հ</w:t>
      </w:r>
      <w:r w:rsidR="005A265A" w:rsidRPr="0072063F">
        <w:rPr>
          <w:rFonts w:ascii="GHEA Mariam" w:hAnsi="GHEA Mariam"/>
          <w:bCs/>
          <w:iCs/>
          <w:sz w:val="24"/>
          <w:szCs w:val="24"/>
          <w:shd w:val="clear" w:color="auto" w:fill="FFFFFF"/>
          <w:lang w:val="hy-AM"/>
        </w:rPr>
        <w:t>.</w:t>
      </w:r>
      <w:r w:rsidR="003A0DDE" w:rsidRPr="0072063F">
        <w:rPr>
          <w:rFonts w:ascii="GHEA Mariam" w:hAnsi="GHEA Mariam"/>
          <w:bCs/>
          <w:iCs/>
          <w:sz w:val="24"/>
          <w:szCs w:val="24"/>
          <w:shd w:val="clear" w:color="auto" w:fill="FFFFFF"/>
          <w:lang w:val="hy-AM"/>
        </w:rPr>
        <w:t>Իսկանդարյանի անձը բնութագրող տվյալ</w:t>
      </w:r>
      <w:r w:rsidR="00461C75" w:rsidRPr="0072063F">
        <w:rPr>
          <w:rFonts w:ascii="GHEA Mariam" w:hAnsi="GHEA Mariam"/>
          <w:bCs/>
          <w:iCs/>
          <w:sz w:val="24"/>
          <w:szCs w:val="24"/>
          <w:shd w:val="clear" w:color="auto" w:fill="FFFFFF"/>
          <w:lang w:val="hy-AM"/>
        </w:rPr>
        <w:t>ը՝</w:t>
      </w:r>
      <w:r w:rsidR="00981CDD" w:rsidRPr="0072063F">
        <w:rPr>
          <w:rFonts w:ascii="GHEA Mariam" w:hAnsi="GHEA Mariam"/>
          <w:bCs/>
          <w:iCs/>
          <w:sz w:val="24"/>
          <w:szCs w:val="24"/>
          <w:shd w:val="clear" w:color="auto" w:fill="FFFFFF"/>
          <w:lang w:val="hy-AM"/>
        </w:rPr>
        <w:t xml:space="preserve"> </w:t>
      </w:r>
      <w:r w:rsidR="003A0DDE" w:rsidRPr="0072063F">
        <w:rPr>
          <w:rFonts w:ascii="GHEA Mariam" w:hAnsi="GHEA Mariam"/>
          <w:bCs/>
          <w:iCs/>
          <w:sz w:val="24"/>
          <w:szCs w:val="24"/>
          <w:shd w:val="clear" w:color="auto" w:fill="FFFFFF"/>
          <w:lang w:val="hy-AM"/>
        </w:rPr>
        <w:t>նախկինում դատապարտված չլինելը, բավարար չեն կարող համարվել ողջամիտ հետևության հանգելու առ այն, որ պատժի նպատակների իրագործման տեսանկյունից բացակայում է Հ.Իսկանդարյանի նկատմամբ ազատազրկման ձևով նշանակված պատիժը փաստացի կրելու անհրաժեշտությունը։</w:t>
      </w:r>
      <w:r w:rsidR="00210061" w:rsidRPr="0072063F">
        <w:rPr>
          <w:rFonts w:ascii="GHEA Mariam" w:hAnsi="GHEA Mariam"/>
          <w:bCs/>
          <w:iCs/>
          <w:sz w:val="24"/>
          <w:szCs w:val="24"/>
          <w:shd w:val="clear" w:color="auto" w:fill="FFFFFF"/>
          <w:lang w:val="hy-AM"/>
        </w:rPr>
        <w:t xml:space="preserve"> </w:t>
      </w:r>
      <w:r w:rsidR="00E537B8" w:rsidRPr="0072063F">
        <w:rPr>
          <w:rFonts w:ascii="GHEA Mariam" w:hAnsi="GHEA Mariam"/>
          <w:bCs/>
          <w:iCs/>
          <w:sz w:val="24"/>
          <w:szCs w:val="24"/>
          <w:shd w:val="clear" w:color="auto" w:fill="FFFFFF"/>
          <w:lang w:val="hy-AM"/>
        </w:rPr>
        <w:t>Այլ կերպ</w:t>
      </w:r>
      <w:r w:rsidR="000B523B">
        <w:rPr>
          <w:rFonts w:ascii="GHEA Mariam" w:hAnsi="GHEA Mariam"/>
          <w:bCs/>
          <w:iCs/>
          <w:sz w:val="24"/>
          <w:szCs w:val="24"/>
          <w:shd w:val="clear" w:color="auto" w:fill="FFFFFF"/>
          <w:lang w:val="hy-AM"/>
        </w:rPr>
        <w:t>՝</w:t>
      </w:r>
      <w:r w:rsidR="00E537B8" w:rsidRPr="0072063F">
        <w:rPr>
          <w:rFonts w:ascii="GHEA Mariam" w:hAnsi="GHEA Mariam"/>
          <w:bCs/>
          <w:iCs/>
          <w:sz w:val="24"/>
          <w:szCs w:val="24"/>
          <w:shd w:val="clear" w:color="auto" w:fill="FFFFFF"/>
          <w:lang w:val="hy-AM"/>
        </w:rPr>
        <w:t xml:space="preserve"> Վերաքննիչ դատարանի կողմից Հ.Իսկանդարյանի նկատմամբ նշանակված պատիժը պայմանականորեն չկիրառելիս արձանագրված հանգամանքները ողջամտորեն չեն նվազեցնում մեղադրյալի կամ նրա կատարած </w:t>
      </w:r>
      <w:r w:rsidR="00E537B8" w:rsidRPr="0072063F">
        <w:rPr>
          <w:rFonts w:ascii="GHEA Mariam" w:hAnsi="GHEA Mariam"/>
          <w:bCs/>
          <w:iCs/>
          <w:sz w:val="24"/>
          <w:szCs w:val="24"/>
          <w:shd w:val="clear" w:color="auto" w:fill="FFFFFF"/>
          <w:lang w:val="hy-AM"/>
        </w:rPr>
        <w:lastRenderedPageBreak/>
        <w:t>արարքի հանրային վտանգավորության աստիճանն այնքան, որ վերջինիս նկատմամբ պատիժը պայմանականորեն չկիրառելը լինի իրավաչափ։</w:t>
      </w:r>
    </w:p>
    <w:p w14:paraId="5920E8CD" w14:textId="5EA295F1" w:rsidR="00D11A72" w:rsidRPr="0072063F" w:rsidRDefault="00DB3943"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1</w:t>
      </w:r>
      <w:r w:rsidR="00E27703" w:rsidRPr="0072063F">
        <w:rPr>
          <w:rFonts w:ascii="GHEA Mariam" w:hAnsi="GHEA Mariam"/>
          <w:bCs/>
          <w:iCs/>
          <w:sz w:val="24"/>
          <w:szCs w:val="24"/>
          <w:shd w:val="clear" w:color="auto" w:fill="FFFFFF"/>
          <w:lang w:val="hy-AM"/>
        </w:rPr>
        <w:t>5</w:t>
      </w:r>
      <w:r w:rsidR="00AE3838" w:rsidRPr="0072063F">
        <w:rPr>
          <w:rFonts w:ascii="GHEA Mariam" w:hAnsi="GHEA Mariam"/>
          <w:bCs/>
          <w:iCs/>
          <w:sz w:val="24"/>
          <w:szCs w:val="24"/>
          <w:shd w:val="clear" w:color="auto" w:fill="FFFFFF"/>
          <w:lang w:val="hy-AM"/>
        </w:rPr>
        <w:t>. Վճռաբեկ դատարանն արձանագրում է, որ</w:t>
      </w:r>
      <w:r w:rsidR="00461C75" w:rsidRPr="0072063F">
        <w:rPr>
          <w:rFonts w:ascii="GHEA Mariam" w:hAnsi="GHEA Mariam"/>
          <w:bCs/>
          <w:iCs/>
          <w:sz w:val="24"/>
          <w:szCs w:val="24"/>
          <w:shd w:val="clear" w:color="auto" w:fill="FFFFFF"/>
          <w:lang w:val="hy-AM"/>
        </w:rPr>
        <w:t xml:space="preserve"> </w:t>
      </w:r>
      <w:r w:rsidR="00187184" w:rsidRPr="0072063F">
        <w:rPr>
          <w:rFonts w:ascii="GHEA Mariam" w:hAnsi="GHEA Mariam"/>
          <w:bCs/>
          <w:iCs/>
          <w:sz w:val="24"/>
          <w:szCs w:val="24"/>
          <w:shd w:val="clear" w:color="auto" w:fill="FFFFFF"/>
          <w:lang w:val="hy-AM"/>
        </w:rPr>
        <w:t xml:space="preserve">Հարություն Իսկանդարյանի </w:t>
      </w:r>
      <w:r w:rsidR="00AE3838" w:rsidRPr="0072063F">
        <w:rPr>
          <w:rFonts w:ascii="GHEA Mariam" w:hAnsi="GHEA Mariam"/>
          <w:bCs/>
          <w:iCs/>
          <w:sz w:val="24"/>
          <w:szCs w:val="24"/>
          <w:shd w:val="clear" w:color="auto" w:fill="FFFFFF"/>
          <w:lang w:val="hy-AM"/>
        </w:rPr>
        <w:t xml:space="preserve">նկատմամբ նշանակված պատիժը պայմանականորեն չկիրառելիս </w:t>
      </w:r>
      <w:r w:rsidR="000C4B28" w:rsidRPr="0072063F">
        <w:rPr>
          <w:rFonts w:ascii="GHEA Mariam" w:hAnsi="GHEA Mariam"/>
          <w:bCs/>
          <w:iCs/>
          <w:sz w:val="24"/>
          <w:szCs w:val="24"/>
          <w:shd w:val="clear" w:color="auto" w:fill="FFFFFF"/>
          <w:lang w:val="hy-AM"/>
        </w:rPr>
        <w:t xml:space="preserve">Վերաքննիչ </w:t>
      </w:r>
      <w:r w:rsidR="00B90C80" w:rsidRPr="0072063F">
        <w:rPr>
          <w:rFonts w:ascii="GHEA Mariam" w:hAnsi="GHEA Mariam"/>
          <w:bCs/>
          <w:iCs/>
          <w:sz w:val="24"/>
          <w:szCs w:val="24"/>
          <w:shd w:val="clear" w:color="auto" w:fill="FFFFFF"/>
          <w:lang w:val="hy-AM"/>
        </w:rPr>
        <w:t>դատարա</w:t>
      </w:r>
      <w:r w:rsidR="009C44D0" w:rsidRPr="0072063F">
        <w:rPr>
          <w:rFonts w:ascii="GHEA Mariam" w:hAnsi="GHEA Mariam"/>
          <w:bCs/>
          <w:iCs/>
          <w:sz w:val="24"/>
          <w:szCs w:val="24"/>
          <w:shd w:val="clear" w:color="auto" w:fill="FFFFFF"/>
          <w:lang w:val="hy-AM"/>
        </w:rPr>
        <w:t>նը</w:t>
      </w:r>
      <w:r w:rsidR="00AE3838" w:rsidRPr="0072063F">
        <w:rPr>
          <w:rFonts w:ascii="GHEA Mariam" w:hAnsi="GHEA Mariam"/>
          <w:bCs/>
          <w:iCs/>
          <w:sz w:val="24"/>
          <w:szCs w:val="24"/>
          <w:shd w:val="clear" w:color="auto" w:fill="FFFFFF"/>
          <w:lang w:val="hy-AM"/>
        </w:rPr>
        <w:t xml:space="preserve"> պատշաճ իրավական վերլուծության </w:t>
      </w:r>
      <w:r w:rsidR="00B90C80" w:rsidRPr="0072063F">
        <w:rPr>
          <w:rFonts w:ascii="GHEA Mariam" w:hAnsi="GHEA Mariam"/>
          <w:bCs/>
          <w:iCs/>
          <w:sz w:val="24"/>
          <w:szCs w:val="24"/>
          <w:shd w:val="clear" w:color="auto" w:fill="FFFFFF"/>
          <w:lang w:val="hy-AM"/>
        </w:rPr>
        <w:t>չ</w:t>
      </w:r>
      <w:r w:rsidR="009C44D0" w:rsidRPr="0072063F">
        <w:rPr>
          <w:rFonts w:ascii="GHEA Mariam" w:hAnsi="GHEA Mariam"/>
          <w:bCs/>
          <w:iCs/>
          <w:sz w:val="24"/>
          <w:szCs w:val="24"/>
          <w:shd w:val="clear" w:color="auto" w:fill="FFFFFF"/>
          <w:lang w:val="hy-AM"/>
        </w:rPr>
        <w:t>ի</w:t>
      </w:r>
      <w:r w:rsidR="00AE3838" w:rsidRPr="0072063F">
        <w:rPr>
          <w:rFonts w:ascii="GHEA Mariam" w:hAnsi="GHEA Mariam"/>
          <w:bCs/>
          <w:iCs/>
          <w:sz w:val="24"/>
          <w:szCs w:val="24"/>
          <w:shd w:val="clear" w:color="auto" w:fill="FFFFFF"/>
          <w:lang w:val="hy-AM"/>
        </w:rPr>
        <w:t xml:space="preserve"> ենթարկել </w:t>
      </w:r>
      <w:r w:rsidR="00F377BF" w:rsidRPr="0072063F">
        <w:rPr>
          <w:rFonts w:ascii="GHEA Mariam" w:hAnsi="GHEA Mariam"/>
          <w:bCs/>
          <w:iCs/>
          <w:sz w:val="24"/>
          <w:szCs w:val="24"/>
          <w:shd w:val="clear" w:color="auto" w:fill="FFFFFF"/>
          <w:lang w:val="hy-AM"/>
        </w:rPr>
        <w:t>մեղադրյալի</w:t>
      </w:r>
      <w:r w:rsidR="00AE3838" w:rsidRPr="0072063F">
        <w:rPr>
          <w:rFonts w:ascii="GHEA Mariam" w:hAnsi="GHEA Mariam"/>
          <w:bCs/>
          <w:iCs/>
          <w:sz w:val="24"/>
          <w:szCs w:val="24"/>
          <w:shd w:val="clear" w:color="auto" w:fill="FFFFFF"/>
          <w:lang w:val="hy-AM"/>
        </w:rPr>
        <w:t xml:space="preserve"> </w:t>
      </w:r>
      <w:r w:rsidR="00A5405C" w:rsidRPr="0072063F">
        <w:rPr>
          <w:rFonts w:ascii="GHEA Mariam" w:hAnsi="GHEA Mariam"/>
          <w:bCs/>
          <w:iCs/>
          <w:sz w:val="24"/>
          <w:szCs w:val="24"/>
          <w:shd w:val="clear" w:color="auto" w:fill="FFFFFF"/>
          <w:lang w:val="hy-AM"/>
        </w:rPr>
        <w:t>կողմից</w:t>
      </w:r>
      <w:r w:rsidR="00AE3838" w:rsidRPr="0072063F">
        <w:rPr>
          <w:rFonts w:ascii="GHEA Mariam" w:hAnsi="GHEA Mariam"/>
          <w:bCs/>
          <w:iCs/>
          <w:sz w:val="24"/>
          <w:szCs w:val="24"/>
          <w:shd w:val="clear" w:color="auto" w:fill="FFFFFF"/>
          <w:lang w:val="hy-AM"/>
        </w:rPr>
        <w:t xml:space="preserve"> կատարած </w:t>
      </w:r>
      <w:r w:rsidR="00A5405C" w:rsidRPr="0072063F">
        <w:rPr>
          <w:rFonts w:ascii="GHEA Mariam" w:hAnsi="GHEA Mariam"/>
          <w:bCs/>
          <w:iCs/>
          <w:sz w:val="24"/>
          <w:szCs w:val="24"/>
          <w:shd w:val="clear" w:color="auto" w:fill="FFFFFF"/>
          <w:lang w:val="hy-AM"/>
        </w:rPr>
        <w:t xml:space="preserve">հանցավոր արարքի բնույթի և հանրային վտանգավորության աստիճանի վրա ազդող </w:t>
      </w:r>
      <w:r w:rsidR="000817E4" w:rsidRPr="0072063F">
        <w:rPr>
          <w:rFonts w:ascii="GHEA Mariam" w:hAnsi="GHEA Mariam"/>
          <w:bCs/>
          <w:iCs/>
          <w:sz w:val="24"/>
          <w:szCs w:val="24"/>
          <w:shd w:val="clear" w:color="auto" w:fill="FFFFFF"/>
          <w:lang w:val="hy-AM"/>
        </w:rPr>
        <w:t xml:space="preserve">մի շարք </w:t>
      </w:r>
      <w:r w:rsidR="00A5405C" w:rsidRPr="0072063F">
        <w:rPr>
          <w:rFonts w:ascii="GHEA Mariam" w:hAnsi="GHEA Mariam"/>
          <w:bCs/>
          <w:iCs/>
          <w:sz w:val="24"/>
          <w:szCs w:val="24"/>
          <w:shd w:val="clear" w:color="auto" w:fill="FFFFFF"/>
          <w:lang w:val="hy-AM"/>
        </w:rPr>
        <w:t>գործոններ</w:t>
      </w:r>
      <w:r w:rsidR="00D11A72" w:rsidRPr="0072063F">
        <w:rPr>
          <w:rFonts w:ascii="Cambria Math" w:hAnsi="Cambria Math" w:cs="Cambria Math"/>
          <w:bCs/>
          <w:iCs/>
          <w:sz w:val="24"/>
          <w:szCs w:val="24"/>
          <w:shd w:val="clear" w:color="auto" w:fill="FFFFFF"/>
          <w:lang w:val="hy-AM"/>
        </w:rPr>
        <w:t>․</w:t>
      </w:r>
    </w:p>
    <w:p w14:paraId="14CF8ACE" w14:textId="7BA614AE" w:rsidR="00D11A72" w:rsidRPr="0072063F" w:rsidRDefault="00AE3838" w:rsidP="000F6516">
      <w:pPr>
        <w:tabs>
          <w:tab w:val="left" w:pos="0"/>
          <w:tab w:val="left" w:pos="142"/>
        </w:tabs>
        <w:spacing w:line="360" w:lineRule="auto"/>
        <w:ind w:leftChars="0" w:firstLineChars="0" w:firstLine="567"/>
        <w:jc w:val="both"/>
        <w:rPr>
          <w:rFonts w:ascii="GHEA Mariam" w:hAnsi="GHEA Mariam" w:cs="Tahoma"/>
          <w:i/>
          <w:iCs/>
          <w:sz w:val="24"/>
          <w:szCs w:val="24"/>
          <w:lang w:val="hy-AM"/>
        </w:rPr>
      </w:pPr>
      <w:r w:rsidRPr="0072063F">
        <w:rPr>
          <w:rFonts w:ascii="GHEA Mariam" w:hAnsi="GHEA Mariam"/>
          <w:bCs/>
          <w:iCs/>
          <w:sz w:val="24"/>
          <w:szCs w:val="24"/>
          <w:shd w:val="clear" w:color="auto" w:fill="FFFFFF"/>
          <w:lang w:val="hy-AM"/>
        </w:rPr>
        <w:t xml:space="preserve">ա) </w:t>
      </w:r>
      <w:r w:rsidR="009C44D0" w:rsidRPr="0072063F">
        <w:rPr>
          <w:rFonts w:ascii="GHEA Mariam" w:hAnsi="GHEA Mariam"/>
          <w:bCs/>
          <w:iCs/>
          <w:sz w:val="24"/>
          <w:szCs w:val="24"/>
          <w:shd w:val="clear" w:color="auto" w:fill="FFFFFF"/>
          <w:lang w:val="hy-AM"/>
        </w:rPr>
        <w:t>խախտված հասարակական</w:t>
      </w:r>
      <w:r w:rsidR="00104872" w:rsidRPr="0072063F">
        <w:rPr>
          <w:rFonts w:ascii="GHEA Mariam" w:hAnsi="GHEA Mariam"/>
          <w:bCs/>
          <w:iCs/>
          <w:sz w:val="24"/>
          <w:szCs w:val="24"/>
          <w:shd w:val="clear" w:color="auto" w:fill="FFFFFF"/>
          <w:lang w:val="hy-AM"/>
        </w:rPr>
        <w:t xml:space="preserve"> հարաբերության </w:t>
      </w:r>
      <w:r w:rsidR="009C44D0" w:rsidRPr="0072063F">
        <w:rPr>
          <w:rFonts w:ascii="GHEA Mariam" w:hAnsi="GHEA Mariam"/>
          <w:bCs/>
          <w:iCs/>
          <w:sz w:val="24"/>
          <w:szCs w:val="24"/>
          <w:shd w:val="clear" w:color="auto" w:fill="FFFFFF"/>
          <w:lang w:val="hy-AM"/>
        </w:rPr>
        <w:t>բնույթն ու կարևորությունը՝ այն, որ մեղադրյալը ոտնձգել է հասարակության անվտանգության պաշտպանությանն ուղղված հասարակական հարաբերությունների դեմ,</w:t>
      </w:r>
    </w:p>
    <w:p w14:paraId="57612FDF" w14:textId="5D6E0D95" w:rsidR="00AE3838" w:rsidRPr="0072063F" w:rsidRDefault="00AE3838"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 xml:space="preserve">բ) հանցավորի հոգեբանական վերաբերմունքն իր արարքի նկատմամբ, մասնավորապես այն, որ </w:t>
      </w:r>
      <w:r w:rsidR="00356D91" w:rsidRPr="0072063F">
        <w:rPr>
          <w:rFonts w:ascii="GHEA Mariam" w:hAnsi="GHEA Mariam"/>
          <w:bCs/>
          <w:iCs/>
          <w:sz w:val="24"/>
          <w:szCs w:val="24"/>
          <w:shd w:val="clear" w:color="auto" w:fill="FFFFFF"/>
          <w:lang w:val="hy-AM"/>
        </w:rPr>
        <w:t>մեղադրյալը</w:t>
      </w:r>
      <w:r w:rsidRPr="0072063F">
        <w:rPr>
          <w:rFonts w:ascii="GHEA Mariam" w:hAnsi="GHEA Mariam"/>
          <w:bCs/>
          <w:iCs/>
          <w:sz w:val="24"/>
          <w:szCs w:val="24"/>
          <w:shd w:val="clear" w:color="auto" w:fill="FFFFFF"/>
          <w:lang w:val="hy-AM"/>
        </w:rPr>
        <w:t xml:space="preserve"> գործե</w:t>
      </w:r>
      <w:r w:rsidR="00104872" w:rsidRPr="0072063F">
        <w:rPr>
          <w:rFonts w:ascii="GHEA Mariam" w:hAnsi="GHEA Mariam"/>
          <w:bCs/>
          <w:iCs/>
          <w:sz w:val="24"/>
          <w:szCs w:val="24"/>
          <w:shd w:val="clear" w:color="auto" w:fill="FFFFFF"/>
          <w:lang w:val="hy-AM"/>
        </w:rPr>
        <w:t>լով</w:t>
      </w:r>
      <w:r w:rsidRPr="0072063F">
        <w:rPr>
          <w:rFonts w:ascii="GHEA Mariam" w:hAnsi="GHEA Mariam"/>
          <w:bCs/>
          <w:iCs/>
          <w:sz w:val="24"/>
          <w:szCs w:val="24"/>
          <w:shd w:val="clear" w:color="auto" w:fill="FFFFFF"/>
          <w:lang w:val="hy-AM"/>
        </w:rPr>
        <w:t xml:space="preserve"> ուղղակի դիտավորությամբ, </w:t>
      </w:r>
      <w:r w:rsidR="00760DB2" w:rsidRPr="0072063F">
        <w:rPr>
          <w:rFonts w:ascii="GHEA Mariam" w:hAnsi="GHEA Mariam"/>
          <w:bCs/>
          <w:iCs/>
          <w:sz w:val="24"/>
          <w:szCs w:val="24"/>
          <w:shd w:val="clear" w:color="auto" w:fill="FFFFFF"/>
          <w:lang w:val="hy-AM"/>
        </w:rPr>
        <w:t>իր</w:t>
      </w:r>
      <w:r w:rsidR="00682C39" w:rsidRPr="0072063F">
        <w:rPr>
          <w:rFonts w:ascii="GHEA Mariam" w:hAnsi="GHEA Mariam"/>
          <w:bCs/>
          <w:iCs/>
          <w:sz w:val="24"/>
          <w:szCs w:val="24"/>
          <w:shd w:val="clear" w:color="auto" w:fill="FFFFFF"/>
          <w:lang w:val="hy-AM"/>
        </w:rPr>
        <w:t xml:space="preserve"> ուսին գցված պայուսակում ապօրինի կերպով</w:t>
      </w:r>
      <w:r w:rsidR="00104872" w:rsidRPr="0072063F">
        <w:rPr>
          <w:rFonts w:ascii="GHEA Mariam" w:hAnsi="GHEA Mariam"/>
          <w:bCs/>
          <w:iCs/>
          <w:sz w:val="24"/>
          <w:szCs w:val="24"/>
          <w:shd w:val="clear" w:color="auto" w:fill="FFFFFF"/>
          <w:lang w:val="hy-AM"/>
        </w:rPr>
        <w:t xml:space="preserve"> </w:t>
      </w:r>
      <w:r w:rsidR="00104872" w:rsidRPr="0072063F">
        <w:rPr>
          <w:rFonts w:ascii="GHEA Mariam" w:hAnsi="GHEA Mariam"/>
          <w:b/>
          <w:iCs/>
          <w:sz w:val="24"/>
          <w:szCs w:val="24"/>
          <w:shd w:val="clear" w:color="auto" w:fill="FFFFFF"/>
          <w:lang w:val="hy-AM"/>
        </w:rPr>
        <w:t>հանրային վայրում</w:t>
      </w:r>
      <w:r w:rsidR="00104872" w:rsidRPr="0072063F">
        <w:rPr>
          <w:rFonts w:ascii="GHEA Mariam" w:hAnsi="GHEA Mariam"/>
          <w:bCs/>
          <w:iCs/>
          <w:sz w:val="24"/>
          <w:szCs w:val="24"/>
          <w:shd w:val="clear" w:color="auto" w:fill="FFFFFF"/>
          <w:lang w:val="hy-AM"/>
        </w:rPr>
        <w:t xml:space="preserve"> </w:t>
      </w:r>
      <w:r w:rsidR="00682C39" w:rsidRPr="0072063F">
        <w:rPr>
          <w:rFonts w:ascii="GHEA Mariam" w:hAnsi="GHEA Mariam"/>
          <w:bCs/>
          <w:iCs/>
          <w:sz w:val="24"/>
          <w:szCs w:val="24"/>
          <w:shd w:val="clear" w:color="auto" w:fill="FFFFFF"/>
          <w:lang w:val="hy-AM"/>
        </w:rPr>
        <w:t xml:space="preserve">կրել է </w:t>
      </w:r>
      <w:r w:rsidR="00AD4594" w:rsidRPr="0072063F">
        <w:rPr>
          <w:rFonts w:ascii="GHEA Mariam" w:hAnsi="GHEA Mariam"/>
          <w:bCs/>
          <w:iCs/>
          <w:sz w:val="24"/>
          <w:szCs w:val="24"/>
          <w:shd w:val="clear" w:color="auto" w:fill="FFFFFF"/>
          <w:lang w:val="hy-AM"/>
        </w:rPr>
        <w:t xml:space="preserve">հրազեն հանդիսացող </w:t>
      </w:r>
      <w:r w:rsidR="00AD4594" w:rsidRPr="007A764A">
        <w:rPr>
          <w:rFonts w:ascii="GHEA Mariam" w:hAnsi="GHEA Mariam"/>
          <w:b/>
          <w:iCs/>
          <w:sz w:val="24"/>
          <w:szCs w:val="24"/>
          <w:shd w:val="clear" w:color="auto" w:fill="FFFFFF"/>
          <w:lang w:val="hy-AM"/>
        </w:rPr>
        <w:t>ատրճանակ</w:t>
      </w:r>
      <w:r w:rsidR="00AD4594" w:rsidRPr="0072063F">
        <w:rPr>
          <w:rFonts w:ascii="GHEA Mariam" w:hAnsi="GHEA Mariam"/>
          <w:bCs/>
          <w:iCs/>
          <w:sz w:val="24"/>
          <w:szCs w:val="24"/>
          <w:shd w:val="clear" w:color="auto" w:fill="FFFFFF"/>
          <w:lang w:val="hy-AM"/>
        </w:rPr>
        <w:t xml:space="preserve">՝ </w:t>
      </w:r>
      <w:r w:rsidR="00AD4594" w:rsidRPr="0072063F">
        <w:rPr>
          <w:rFonts w:ascii="GHEA Mariam" w:hAnsi="GHEA Mariam"/>
          <w:b/>
          <w:iCs/>
          <w:sz w:val="24"/>
          <w:szCs w:val="24"/>
          <w:shd w:val="clear" w:color="auto" w:fill="FFFFFF"/>
          <w:lang w:val="hy-AM"/>
        </w:rPr>
        <w:t>լիցքավորված</w:t>
      </w:r>
      <w:r w:rsidR="00AD4594" w:rsidRPr="0072063F">
        <w:rPr>
          <w:rFonts w:ascii="GHEA Mariam" w:hAnsi="GHEA Mariam"/>
          <w:bCs/>
          <w:iCs/>
          <w:sz w:val="24"/>
          <w:szCs w:val="24"/>
          <w:shd w:val="clear" w:color="auto" w:fill="FFFFFF"/>
          <w:lang w:val="hy-AM"/>
        </w:rPr>
        <w:t xml:space="preserve"> </w:t>
      </w:r>
      <w:r w:rsidR="00AD4594" w:rsidRPr="007A764A">
        <w:rPr>
          <w:rFonts w:ascii="GHEA Mariam" w:hAnsi="GHEA Mariam"/>
          <w:b/>
          <w:iCs/>
          <w:sz w:val="24"/>
          <w:szCs w:val="24"/>
          <w:shd w:val="clear" w:color="auto" w:fill="FFFFFF"/>
          <w:lang w:val="hy-AM"/>
        </w:rPr>
        <w:t>ռազմամթերք հանդիսացող</w:t>
      </w:r>
      <w:r w:rsidR="001B6514" w:rsidRPr="007A764A">
        <w:rPr>
          <w:rFonts w:ascii="GHEA Mariam" w:hAnsi="GHEA Mariam"/>
          <w:b/>
          <w:iCs/>
          <w:sz w:val="24"/>
          <w:szCs w:val="24"/>
          <w:shd w:val="clear" w:color="auto" w:fill="FFFFFF"/>
          <w:lang w:val="hy-AM"/>
        </w:rPr>
        <w:t>,</w:t>
      </w:r>
      <w:r w:rsidR="00AD4594" w:rsidRPr="007A764A">
        <w:rPr>
          <w:rFonts w:ascii="GHEA Mariam" w:hAnsi="GHEA Mariam"/>
          <w:b/>
          <w:iCs/>
          <w:sz w:val="24"/>
          <w:szCs w:val="24"/>
          <w:shd w:val="clear" w:color="auto" w:fill="FFFFFF"/>
          <w:lang w:val="hy-AM"/>
        </w:rPr>
        <w:t xml:space="preserve"> կրակելու համար պիտանի փամփուշտներով</w:t>
      </w:r>
      <w:r w:rsidR="00AD4594" w:rsidRPr="0072063F">
        <w:rPr>
          <w:rFonts w:ascii="GHEA Mariam" w:hAnsi="GHEA Mariam"/>
          <w:bCs/>
          <w:iCs/>
          <w:sz w:val="24"/>
          <w:szCs w:val="24"/>
          <w:shd w:val="clear" w:color="auto" w:fill="FFFFFF"/>
          <w:lang w:val="hy-AM"/>
        </w:rPr>
        <w:t>։</w:t>
      </w:r>
    </w:p>
    <w:p w14:paraId="5301ECED" w14:textId="15301789" w:rsidR="00521E31" w:rsidRPr="0072063F" w:rsidRDefault="00521E31"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1</w:t>
      </w:r>
      <w:r w:rsidR="00E27703" w:rsidRPr="0072063F">
        <w:rPr>
          <w:rFonts w:ascii="GHEA Mariam" w:hAnsi="GHEA Mariam"/>
          <w:bCs/>
          <w:iCs/>
          <w:sz w:val="24"/>
          <w:szCs w:val="24"/>
          <w:shd w:val="clear" w:color="auto" w:fill="FFFFFF"/>
          <w:lang w:val="hy-AM"/>
        </w:rPr>
        <w:t>6</w:t>
      </w:r>
      <w:r w:rsidRPr="0072063F">
        <w:rPr>
          <w:rFonts w:ascii="GHEA Mariam" w:hAnsi="GHEA Mariam"/>
          <w:bCs/>
          <w:iCs/>
          <w:sz w:val="24"/>
          <w:szCs w:val="24"/>
          <w:shd w:val="clear" w:color="auto" w:fill="FFFFFF"/>
          <w:lang w:val="hy-AM"/>
        </w:rPr>
        <w:t xml:space="preserve">. </w:t>
      </w:r>
      <w:r w:rsidR="00AE3838" w:rsidRPr="0072063F">
        <w:rPr>
          <w:rFonts w:ascii="GHEA Mariam" w:hAnsi="GHEA Mariam"/>
          <w:bCs/>
          <w:iCs/>
          <w:sz w:val="24"/>
          <w:szCs w:val="24"/>
          <w:shd w:val="clear" w:color="auto" w:fill="FFFFFF"/>
          <w:lang w:val="hy-AM"/>
        </w:rPr>
        <w:t xml:space="preserve">Ընդհանրացնելով սույն որոշման նախորդ կետում կատարված վերլուծությունը` Վճռաբեկ դատարանն արձանագրում է, որ </w:t>
      </w:r>
      <w:r w:rsidR="004603EE" w:rsidRPr="0072063F">
        <w:rPr>
          <w:rFonts w:ascii="GHEA Mariam" w:hAnsi="GHEA Mariam"/>
          <w:bCs/>
          <w:iCs/>
          <w:sz w:val="24"/>
          <w:szCs w:val="24"/>
          <w:shd w:val="clear" w:color="auto" w:fill="FFFFFF"/>
          <w:lang w:val="hy-AM"/>
        </w:rPr>
        <w:t>Վ</w:t>
      </w:r>
      <w:r w:rsidR="00222946" w:rsidRPr="0072063F">
        <w:rPr>
          <w:rFonts w:ascii="GHEA Mariam" w:hAnsi="GHEA Mariam"/>
          <w:bCs/>
          <w:iCs/>
          <w:sz w:val="24"/>
          <w:szCs w:val="24"/>
          <w:shd w:val="clear" w:color="auto" w:fill="FFFFFF"/>
          <w:lang w:val="hy-AM"/>
        </w:rPr>
        <w:t xml:space="preserve">երաքննիչ </w:t>
      </w:r>
      <w:r w:rsidR="00AE3838" w:rsidRPr="0072063F">
        <w:rPr>
          <w:rFonts w:ascii="GHEA Mariam" w:hAnsi="GHEA Mariam"/>
          <w:bCs/>
          <w:iCs/>
          <w:sz w:val="24"/>
          <w:szCs w:val="24"/>
          <w:shd w:val="clear" w:color="auto" w:fill="FFFFFF"/>
          <w:lang w:val="hy-AM"/>
        </w:rPr>
        <w:t>դատարա</w:t>
      </w:r>
      <w:r w:rsidR="00222946" w:rsidRPr="0072063F">
        <w:rPr>
          <w:rFonts w:ascii="GHEA Mariam" w:hAnsi="GHEA Mariam"/>
          <w:bCs/>
          <w:iCs/>
          <w:sz w:val="24"/>
          <w:szCs w:val="24"/>
          <w:shd w:val="clear" w:color="auto" w:fill="FFFFFF"/>
          <w:lang w:val="hy-AM"/>
        </w:rPr>
        <w:t>նը</w:t>
      </w:r>
      <w:r w:rsidR="00D45FF4" w:rsidRPr="0072063F">
        <w:rPr>
          <w:rFonts w:ascii="GHEA Mariam" w:hAnsi="GHEA Mariam"/>
          <w:bCs/>
          <w:iCs/>
          <w:sz w:val="24"/>
          <w:szCs w:val="24"/>
          <w:shd w:val="clear" w:color="auto" w:fill="FFFFFF"/>
          <w:lang w:val="hy-AM"/>
        </w:rPr>
        <w:t>,</w:t>
      </w:r>
      <w:r w:rsidR="00AE3838" w:rsidRPr="0072063F">
        <w:rPr>
          <w:rFonts w:ascii="GHEA Mariam" w:hAnsi="GHEA Mariam"/>
          <w:bCs/>
          <w:iCs/>
          <w:sz w:val="24"/>
          <w:szCs w:val="24"/>
          <w:shd w:val="clear" w:color="auto" w:fill="FFFFFF"/>
          <w:lang w:val="hy-AM"/>
        </w:rPr>
        <w:t xml:space="preserve"> </w:t>
      </w:r>
      <w:r w:rsidR="00222946" w:rsidRPr="0072063F">
        <w:rPr>
          <w:rFonts w:ascii="GHEA Mariam" w:hAnsi="GHEA Mariam"/>
          <w:bCs/>
          <w:iCs/>
          <w:sz w:val="24"/>
          <w:szCs w:val="24"/>
          <w:shd w:val="clear" w:color="auto" w:fill="FFFFFF"/>
          <w:lang w:val="hy-AM"/>
        </w:rPr>
        <w:t>Հ</w:t>
      </w:r>
      <w:r w:rsidR="006E3970" w:rsidRPr="0072063F">
        <w:rPr>
          <w:rFonts w:ascii="GHEA Mariam" w:hAnsi="GHEA Mariam"/>
          <w:bCs/>
          <w:iCs/>
          <w:sz w:val="24"/>
          <w:szCs w:val="24"/>
          <w:shd w:val="clear" w:color="auto" w:fill="FFFFFF"/>
          <w:lang w:val="hy-AM"/>
        </w:rPr>
        <w:t>.</w:t>
      </w:r>
      <w:r w:rsidR="00222946" w:rsidRPr="0072063F">
        <w:rPr>
          <w:rFonts w:ascii="GHEA Mariam" w:hAnsi="GHEA Mariam"/>
          <w:bCs/>
          <w:iCs/>
          <w:sz w:val="24"/>
          <w:szCs w:val="24"/>
          <w:shd w:val="clear" w:color="auto" w:fill="FFFFFF"/>
          <w:lang w:val="hy-AM"/>
        </w:rPr>
        <w:t>Իսկանդարյանի</w:t>
      </w:r>
      <w:r w:rsidR="00AE3838" w:rsidRPr="0072063F">
        <w:rPr>
          <w:rFonts w:ascii="GHEA Mariam" w:hAnsi="GHEA Mariam"/>
          <w:bCs/>
          <w:iCs/>
          <w:sz w:val="24"/>
          <w:szCs w:val="24"/>
          <w:shd w:val="clear" w:color="auto" w:fill="FFFFFF"/>
          <w:lang w:val="hy-AM"/>
        </w:rPr>
        <w:t xml:space="preserve"> նկատմամբ նշանակված պատիժը կրելու նպատակահարմարության հարցի վերաբերյալ եզրահանգումները պետք է </w:t>
      </w:r>
      <w:r w:rsidR="00D1123F" w:rsidRPr="0072063F">
        <w:rPr>
          <w:rFonts w:ascii="GHEA Mariam" w:hAnsi="GHEA Mariam"/>
          <w:bCs/>
          <w:iCs/>
          <w:sz w:val="24"/>
          <w:szCs w:val="24"/>
          <w:shd w:val="clear" w:color="auto" w:fill="FFFFFF"/>
          <w:lang w:val="hy-AM"/>
        </w:rPr>
        <w:t>կառուց</w:t>
      </w:r>
      <w:r w:rsidR="00222946" w:rsidRPr="0072063F">
        <w:rPr>
          <w:rFonts w:ascii="GHEA Mariam" w:hAnsi="GHEA Mariam"/>
          <w:bCs/>
          <w:iCs/>
          <w:sz w:val="24"/>
          <w:szCs w:val="24"/>
          <w:shd w:val="clear" w:color="auto" w:fill="FFFFFF"/>
          <w:lang w:val="hy-AM"/>
        </w:rPr>
        <w:t>եր</w:t>
      </w:r>
      <w:r w:rsidR="00AE3838" w:rsidRPr="0072063F">
        <w:rPr>
          <w:rFonts w:ascii="GHEA Mariam" w:hAnsi="GHEA Mariam"/>
          <w:bCs/>
          <w:iCs/>
          <w:sz w:val="24"/>
          <w:szCs w:val="24"/>
          <w:shd w:val="clear" w:color="auto" w:fill="FFFFFF"/>
          <w:lang w:val="hy-AM"/>
        </w:rPr>
        <w:t xml:space="preserve"> վերոնշյալ հանգամանքների` իրենց ամբողջության մեջ մանրամասն վերլուծության արդյունքում</w:t>
      </w:r>
      <w:r w:rsidR="00F53823">
        <w:rPr>
          <w:rFonts w:ascii="GHEA Mariam" w:hAnsi="GHEA Mariam"/>
          <w:bCs/>
          <w:iCs/>
          <w:sz w:val="24"/>
          <w:szCs w:val="24"/>
          <w:shd w:val="clear" w:color="auto" w:fill="FFFFFF"/>
          <w:lang w:val="hy-AM"/>
        </w:rPr>
        <w:t>։</w:t>
      </w:r>
    </w:p>
    <w:p w14:paraId="2583CFFF" w14:textId="6A60C3BF" w:rsidR="00AE3838" w:rsidRPr="0072063F" w:rsidRDefault="009E12AF"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1</w:t>
      </w:r>
      <w:r w:rsidR="00E27703" w:rsidRPr="0072063F">
        <w:rPr>
          <w:rFonts w:ascii="GHEA Mariam" w:hAnsi="GHEA Mariam"/>
          <w:bCs/>
          <w:iCs/>
          <w:sz w:val="24"/>
          <w:szCs w:val="24"/>
          <w:shd w:val="clear" w:color="auto" w:fill="FFFFFF"/>
          <w:lang w:val="hy-AM"/>
        </w:rPr>
        <w:t>7</w:t>
      </w:r>
      <w:r w:rsidRPr="0072063F">
        <w:rPr>
          <w:rFonts w:ascii="Cambria Math" w:hAnsi="Cambria Math" w:cs="Cambria Math"/>
          <w:bCs/>
          <w:iCs/>
          <w:sz w:val="24"/>
          <w:szCs w:val="24"/>
          <w:shd w:val="clear" w:color="auto" w:fill="FFFFFF"/>
          <w:lang w:val="hy-AM"/>
        </w:rPr>
        <w:t>․</w:t>
      </w:r>
      <w:r w:rsidRPr="0072063F">
        <w:rPr>
          <w:rFonts w:ascii="GHEA Mariam" w:hAnsi="GHEA Mariam"/>
          <w:bCs/>
          <w:iCs/>
          <w:sz w:val="24"/>
          <w:szCs w:val="24"/>
          <w:shd w:val="clear" w:color="auto" w:fill="FFFFFF"/>
          <w:lang w:val="hy-AM"/>
        </w:rPr>
        <w:t xml:space="preserve"> </w:t>
      </w:r>
      <w:r w:rsidR="00DC75F9" w:rsidRPr="0072063F">
        <w:rPr>
          <w:rFonts w:ascii="GHEA Mariam" w:hAnsi="GHEA Mariam"/>
          <w:bCs/>
          <w:iCs/>
          <w:sz w:val="24"/>
          <w:szCs w:val="24"/>
          <w:shd w:val="clear" w:color="auto" w:fill="FFFFFF"/>
          <w:lang w:val="hy-AM"/>
        </w:rPr>
        <w:t>Նման</w:t>
      </w:r>
      <w:r w:rsidR="00DC75F9" w:rsidRPr="0072063F">
        <w:rPr>
          <w:rFonts w:ascii="GHEA Mariam" w:hAnsi="GHEA Mariam"/>
          <w:bCs/>
          <w:iCs/>
          <w:sz w:val="24"/>
          <w:szCs w:val="24"/>
          <w:shd w:val="clear" w:color="auto" w:fill="FFFFFF"/>
          <w:lang w:val="af-ZA"/>
        </w:rPr>
        <w:t xml:space="preserve"> </w:t>
      </w:r>
      <w:r w:rsidR="00DC75F9" w:rsidRPr="0072063F">
        <w:rPr>
          <w:rFonts w:ascii="GHEA Mariam" w:hAnsi="GHEA Mariam"/>
          <w:bCs/>
          <w:iCs/>
          <w:sz w:val="24"/>
          <w:szCs w:val="24"/>
          <w:shd w:val="clear" w:color="auto" w:fill="FFFFFF"/>
          <w:lang w:val="hy-AM"/>
        </w:rPr>
        <w:t xml:space="preserve">պայմաններում, </w:t>
      </w:r>
      <w:r w:rsidR="00AE3838" w:rsidRPr="0072063F">
        <w:rPr>
          <w:rFonts w:ascii="GHEA Mariam" w:hAnsi="GHEA Mariam"/>
          <w:bCs/>
          <w:iCs/>
          <w:sz w:val="24"/>
          <w:szCs w:val="24"/>
          <w:shd w:val="clear" w:color="auto" w:fill="FFFFFF"/>
          <w:lang w:val="hy-AM"/>
        </w:rPr>
        <w:t xml:space="preserve">Վճռաբեկ դատարանն արձանագրում է, որ </w:t>
      </w:r>
      <w:r w:rsidR="00957EDF" w:rsidRPr="0072063F">
        <w:rPr>
          <w:rFonts w:ascii="GHEA Mariam" w:hAnsi="GHEA Mariam"/>
          <w:bCs/>
          <w:iCs/>
          <w:sz w:val="24"/>
          <w:szCs w:val="24"/>
          <w:shd w:val="clear" w:color="auto" w:fill="FFFFFF"/>
          <w:lang w:val="hy-AM"/>
        </w:rPr>
        <w:t>Հ</w:t>
      </w:r>
      <w:r w:rsidR="007B71A4" w:rsidRPr="0072063F">
        <w:rPr>
          <w:rFonts w:ascii="GHEA Mariam" w:hAnsi="GHEA Mariam"/>
          <w:bCs/>
          <w:iCs/>
          <w:sz w:val="24"/>
          <w:szCs w:val="24"/>
          <w:shd w:val="clear" w:color="auto" w:fill="FFFFFF"/>
          <w:lang w:val="hy-AM"/>
        </w:rPr>
        <w:t>.</w:t>
      </w:r>
      <w:r w:rsidR="00957EDF" w:rsidRPr="0072063F">
        <w:rPr>
          <w:rFonts w:ascii="GHEA Mariam" w:hAnsi="GHEA Mariam"/>
          <w:bCs/>
          <w:iCs/>
          <w:sz w:val="24"/>
          <w:szCs w:val="24"/>
          <w:shd w:val="clear" w:color="auto" w:fill="FFFFFF"/>
          <w:lang w:val="hy-AM"/>
        </w:rPr>
        <w:t>Իսկանդարյանի</w:t>
      </w:r>
      <w:r w:rsidR="007B71A4" w:rsidRPr="0072063F">
        <w:rPr>
          <w:rFonts w:ascii="GHEA Mariam" w:hAnsi="GHEA Mariam"/>
          <w:bCs/>
          <w:iCs/>
          <w:sz w:val="24"/>
          <w:szCs w:val="24"/>
          <w:shd w:val="clear" w:color="auto" w:fill="FFFFFF"/>
          <w:lang w:val="hy-AM"/>
        </w:rPr>
        <w:t xml:space="preserve"> </w:t>
      </w:r>
      <w:r w:rsidR="00AE3838" w:rsidRPr="0072063F">
        <w:rPr>
          <w:rFonts w:ascii="GHEA Mariam" w:hAnsi="GHEA Mariam"/>
          <w:bCs/>
          <w:iCs/>
          <w:sz w:val="24"/>
          <w:szCs w:val="24"/>
          <w:shd w:val="clear" w:color="auto" w:fill="FFFFFF"/>
          <w:lang w:val="hy-AM"/>
        </w:rPr>
        <w:t xml:space="preserve">նկատմամբ ՀՀ քրեական օրենսգրքի </w:t>
      </w:r>
      <w:r w:rsidR="00957EDF" w:rsidRPr="0072063F">
        <w:rPr>
          <w:rFonts w:ascii="GHEA Mariam" w:hAnsi="GHEA Mariam"/>
          <w:bCs/>
          <w:iCs/>
          <w:sz w:val="24"/>
          <w:szCs w:val="24"/>
          <w:shd w:val="clear" w:color="auto" w:fill="FFFFFF"/>
          <w:lang w:val="hy-AM"/>
        </w:rPr>
        <w:t>335</w:t>
      </w:r>
      <w:r w:rsidR="00AE3838" w:rsidRPr="0072063F">
        <w:rPr>
          <w:rFonts w:ascii="GHEA Mariam" w:hAnsi="GHEA Mariam"/>
          <w:bCs/>
          <w:iCs/>
          <w:sz w:val="24"/>
          <w:szCs w:val="24"/>
          <w:shd w:val="clear" w:color="auto" w:fill="FFFFFF"/>
          <w:lang w:val="hy-AM"/>
        </w:rPr>
        <w:t xml:space="preserve">-րդ հոդվածի 1-ին մասով </w:t>
      </w:r>
      <w:r w:rsidRPr="0072063F">
        <w:rPr>
          <w:rFonts w:ascii="GHEA Mariam" w:hAnsi="GHEA Mariam"/>
          <w:bCs/>
          <w:iCs/>
          <w:sz w:val="24"/>
          <w:szCs w:val="24"/>
          <w:shd w:val="clear" w:color="auto" w:fill="FFFFFF"/>
          <w:lang w:val="hy-AM"/>
        </w:rPr>
        <w:t xml:space="preserve">ազատազրկման ձևով </w:t>
      </w:r>
      <w:r w:rsidR="00AE3838" w:rsidRPr="0072063F">
        <w:rPr>
          <w:rFonts w:ascii="GHEA Mariam" w:hAnsi="GHEA Mariam"/>
          <w:bCs/>
          <w:iCs/>
          <w:sz w:val="24"/>
          <w:szCs w:val="24"/>
          <w:shd w:val="clear" w:color="auto" w:fill="FFFFFF"/>
          <w:lang w:val="hy-AM"/>
        </w:rPr>
        <w:t>նշանակված պատիժը պայմանականորեն չկիրառելու վերաբերյալ</w:t>
      </w:r>
      <w:r w:rsidR="00957EDF" w:rsidRPr="0072063F">
        <w:rPr>
          <w:rFonts w:ascii="GHEA Mariam" w:hAnsi="GHEA Mariam"/>
          <w:bCs/>
          <w:iCs/>
          <w:sz w:val="24"/>
          <w:szCs w:val="24"/>
          <w:shd w:val="clear" w:color="auto" w:fill="FFFFFF"/>
          <w:lang w:val="hy-AM"/>
        </w:rPr>
        <w:t xml:space="preserve"> Վերաքննիչ դատարանի</w:t>
      </w:r>
      <w:r w:rsidR="00AE3838" w:rsidRPr="0072063F">
        <w:rPr>
          <w:rFonts w:ascii="GHEA Mariam" w:hAnsi="GHEA Mariam"/>
          <w:bCs/>
          <w:iCs/>
          <w:sz w:val="24"/>
          <w:szCs w:val="24"/>
          <w:shd w:val="clear" w:color="auto" w:fill="FFFFFF"/>
          <w:lang w:val="hy-AM"/>
        </w:rPr>
        <w:t xml:space="preserve"> հետևությ</w:t>
      </w:r>
      <w:r w:rsidR="001B6514" w:rsidRPr="0072063F">
        <w:rPr>
          <w:rFonts w:ascii="GHEA Mariam" w:hAnsi="GHEA Mariam"/>
          <w:bCs/>
          <w:iCs/>
          <w:sz w:val="24"/>
          <w:szCs w:val="24"/>
          <w:shd w:val="clear" w:color="auto" w:fill="FFFFFF"/>
          <w:lang w:val="hy-AM"/>
        </w:rPr>
        <w:t>ունը</w:t>
      </w:r>
      <w:r w:rsidR="00AE3838" w:rsidRPr="0072063F">
        <w:rPr>
          <w:rFonts w:ascii="GHEA Mariam" w:hAnsi="GHEA Mariam"/>
          <w:bCs/>
          <w:iCs/>
          <w:sz w:val="24"/>
          <w:szCs w:val="24"/>
          <w:shd w:val="clear" w:color="auto" w:fill="FFFFFF"/>
          <w:lang w:val="hy-AM"/>
        </w:rPr>
        <w:t xml:space="preserve"> հիմնավորված չ</w:t>
      </w:r>
      <w:r w:rsidR="001B6514" w:rsidRPr="0072063F">
        <w:rPr>
          <w:rFonts w:ascii="GHEA Mariam" w:hAnsi="GHEA Mariam"/>
          <w:bCs/>
          <w:iCs/>
          <w:sz w:val="24"/>
          <w:szCs w:val="24"/>
          <w:shd w:val="clear" w:color="auto" w:fill="FFFFFF"/>
          <w:lang w:val="hy-AM"/>
        </w:rPr>
        <w:t>է</w:t>
      </w:r>
      <w:r w:rsidR="00AE3838" w:rsidRPr="0072063F">
        <w:rPr>
          <w:rFonts w:ascii="GHEA Mariam" w:hAnsi="GHEA Mariam"/>
          <w:bCs/>
          <w:iCs/>
          <w:sz w:val="24"/>
          <w:szCs w:val="24"/>
          <w:shd w:val="clear" w:color="auto" w:fill="FFFFFF"/>
          <w:lang w:val="hy-AM"/>
        </w:rPr>
        <w:t xml:space="preserve">: </w:t>
      </w:r>
    </w:p>
    <w:p w14:paraId="1D28732E" w14:textId="70BA0606" w:rsidR="00C225CC" w:rsidRPr="0072063F" w:rsidRDefault="00E132DA"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1</w:t>
      </w:r>
      <w:r w:rsidR="00E27703" w:rsidRPr="0072063F">
        <w:rPr>
          <w:rFonts w:ascii="GHEA Mariam" w:hAnsi="GHEA Mariam"/>
          <w:bCs/>
          <w:iCs/>
          <w:sz w:val="24"/>
          <w:szCs w:val="24"/>
          <w:shd w:val="clear" w:color="auto" w:fill="FFFFFF"/>
          <w:lang w:val="hy-AM"/>
        </w:rPr>
        <w:t>8</w:t>
      </w:r>
      <w:r w:rsidR="00621E3F" w:rsidRPr="0072063F">
        <w:rPr>
          <w:rFonts w:ascii="GHEA Mariam" w:hAnsi="GHEA Mariam"/>
          <w:bCs/>
          <w:iCs/>
          <w:sz w:val="24"/>
          <w:szCs w:val="24"/>
          <w:shd w:val="clear" w:color="auto" w:fill="FFFFFF"/>
          <w:lang w:val="hy-AM"/>
        </w:rPr>
        <w:t>.</w:t>
      </w:r>
      <w:r w:rsidR="001B6514" w:rsidRPr="0072063F">
        <w:rPr>
          <w:rFonts w:ascii="GHEA Mariam" w:hAnsi="GHEA Mariam"/>
          <w:bCs/>
          <w:iCs/>
          <w:sz w:val="24"/>
          <w:szCs w:val="24"/>
          <w:shd w:val="clear" w:color="auto" w:fill="FFFFFF"/>
          <w:lang w:val="hy-AM"/>
        </w:rPr>
        <w:t xml:space="preserve"> Վերոգրյալի հաշվառմամբ</w:t>
      </w:r>
      <w:r w:rsidR="00F35B20" w:rsidRPr="0072063F">
        <w:rPr>
          <w:rFonts w:ascii="GHEA Mariam" w:hAnsi="GHEA Mariam"/>
          <w:bCs/>
          <w:iCs/>
          <w:sz w:val="24"/>
          <w:szCs w:val="24"/>
          <w:shd w:val="clear" w:color="auto" w:fill="FFFFFF"/>
          <w:lang w:val="hy-AM"/>
        </w:rPr>
        <w:t xml:space="preserve">, Վճռաբեկ դատարանը գտնում է, որ </w:t>
      </w:r>
      <w:r w:rsidR="009C7745" w:rsidRPr="0072063F">
        <w:rPr>
          <w:rFonts w:ascii="GHEA Mariam" w:hAnsi="GHEA Mariam"/>
          <w:bCs/>
          <w:iCs/>
          <w:sz w:val="24"/>
          <w:szCs w:val="24"/>
          <w:shd w:val="clear" w:color="auto" w:fill="FFFFFF"/>
          <w:lang w:val="hy-AM"/>
        </w:rPr>
        <w:t xml:space="preserve">Վերաքննիչ դատարանը </w:t>
      </w:r>
      <w:r w:rsidR="005076EF" w:rsidRPr="0072063F">
        <w:rPr>
          <w:rFonts w:ascii="GHEA Mariam" w:hAnsi="GHEA Mariam"/>
          <w:bCs/>
          <w:iCs/>
          <w:sz w:val="24"/>
          <w:szCs w:val="24"/>
          <w:shd w:val="clear" w:color="auto" w:fill="FFFFFF"/>
          <w:lang w:val="hy-AM"/>
        </w:rPr>
        <w:t>Հ</w:t>
      </w:r>
      <w:r w:rsidR="007B71A4" w:rsidRPr="0072063F">
        <w:rPr>
          <w:rFonts w:ascii="GHEA Mariam" w:hAnsi="GHEA Mariam"/>
          <w:bCs/>
          <w:iCs/>
          <w:sz w:val="24"/>
          <w:szCs w:val="24"/>
          <w:shd w:val="clear" w:color="auto" w:fill="FFFFFF"/>
          <w:lang w:val="hy-AM"/>
        </w:rPr>
        <w:t>.</w:t>
      </w:r>
      <w:r w:rsidR="005076EF" w:rsidRPr="0072063F">
        <w:rPr>
          <w:rFonts w:ascii="GHEA Mariam" w:hAnsi="GHEA Mariam"/>
          <w:bCs/>
          <w:iCs/>
          <w:sz w:val="24"/>
          <w:szCs w:val="24"/>
          <w:shd w:val="clear" w:color="auto" w:fill="FFFFFF"/>
          <w:lang w:val="hy-AM"/>
        </w:rPr>
        <w:t>Իսկանդարյանի</w:t>
      </w:r>
      <w:r w:rsidR="007B71A4" w:rsidRPr="0072063F">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 xml:space="preserve">նկատմամբ ազատազրկման ձևով նշանակված պատիժը </w:t>
      </w:r>
      <w:r w:rsidR="001F3C46" w:rsidRPr="001F3C46">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պայմանականորեն</w:t>
      </w:r>
      <w:r w:rsidR="001F3C46" w:rsidRPr="001F3C46">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 xml:space="preserve"> չկիրառելով, </w:t>
      </w:r>
      <w:r w:rsidR="001F3C46" w:rsidRPr="001F3C46">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թույլ</w:t>
      </w:r>
      <w:r w:rsidR="001F3C46" w:rsidRPr="001F3C46">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 xml:space="preserve"> </w:t>
      </w:r>
      <w:r w:rsidR="00EE1C49" w:rsidRPr="0072063F">
        <w:rPr>
          <w:rFonts w:ascii="GHEA Mariam" w:hAnsi="GHEA Mariam"/>
          <w:bCs/>
          <w:iCs/>
          <w:sz w:val="24"/>
          <w:szCs w:val="24"/>
          <w:shd w:val="clear" w:color="auto" w:fill="FFFFFF"/>
          <w:lang w:val="hy-AM"/>
        </w:rPr>
        <w:t>է</w:t>
      </w:r>
      <w:r w:rsidR="001F3C46" w:rsidRPr="001F3C46">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 xml:space="preserve"> տվել</w:t>
      </w:r>
      <w:r w:rsidR="001F3C46" w:rsidRPr="001F3C46">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 xml:space="preserve"> ՀՀ</w:t>
      </w:r>
      <w:r w:rsidR="001F3C46" w:rsidRPr="001F3C46">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 xml:space="preserve"> քրեական</w:t>
      </w:r>
      <w:r w:rsidR="001F3C46" w:rsidRPr="001F3C46">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 xml:space="preserve"> օրենսգրքի</w:t>
      </w:r>
      <w:r w:rsidR="001F3C46" w:rsidRPr="001F3C46">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 xml:space="preserve"> </w:t>
      </w:r>
      <w:r w:rsidR="007B71A4" w:rsidRPr="0072063F">
        <w:rPr>
          <w:rFonts w:ascii="GHEA Mariam" w:hAnsi="GHEA Mariam"/>
          <w:bCs/>
          <w:iCs/>
          <w:sz w:val="24"/>
          <w:szCs w:val="24"/>
          <w:shd w:val="clear" w:color="auto" w:fill="FFFFFF"/>
          <w:lang w:val="hy-AM"/>
        </w:rPr>
        <w:t>84</w:t>
      </w:r>
      <w:r w:rsidR="00F35B20" w:rsidRPr="0072063F">
        <w:rPr>
          <w:rFonts w:ascii="GHEA Mariam" w:hAnsi="GHEA Mariam"/>
          <w:bCs/>
          <w:iCs/>
          <w:sz w:val="24"/>
          <w:szCs w:val="24"/>
          <w:shd w:val="clear" w:color="auto" w:fill="FFFFFF"/>
          <w:lang w:val="hy-AM"/>
        </w:rPr>
        <w:t xml:space="preserve">-րդ հոդվածի ոչ ճիշտ կիրառում: </w:t>
      </w:r>
      <w:r w:rsidR="00621E3F" w:rsidRPr="0072063F">
        <w:rPr>
          <w:rFonts w:ascii="GHEA Mariam" w:hAnsi="GHEA Mariam"/>
          <w:bCs/>
          <w:iCs/>
          <w:sz w:val="24"/>
          <w:szCs w:val="24"/>
          <w:shd w:val="clear" w:color="auto" w:fill="FFFFFF"/>
          <w:lang w:val="hy-AM"/>
        </w:rPr>
        <w:t>Այսինքն, թույլ է տրվել ՀՀ քրեական դատավարության օրենսգրքի</w:t>
      </w:r>
      <w:r w:rsidR="00555FF0" w:rsidRPr="0072063F">
        <w:rPr>
          <w:rFonts w:ascii="GHEA Mariam" w:hAnsi="GHEA Mariam"/>
          <w:bCs/>
          <w:iCs/>
          <w:sz w:val="24"/>
          <w:szCs w:val="24"/>
          <w:shd w:val="clear" w:color="auto" w:fill="FFFFFF"/>
          <w:lang w:val="hy-AM"/>
        </w:rPr>
        <w:t xml:space="preserve"> 3</w:t>
      </w:r>
      <w:r w:rsidR="004B0F6B" w:rsidRPr="0072063F">
        <w:rPr>
          <w:rFonts w:ascii="GHEA Mariam" w:hAnsi="GHEA Mariam"/>
          <w:bCs/>
          <w:iCs/>
          <w:sz w:val="24"/>
          <w:szCs w:val="24"/>
          <w:shd w:val="clear" w:color="auto" w:fill="FFFFFF"/>
          <w:lang w:val="hy-AM"/>
        </w:rPr>
        <w:t>87</w:t>
      </w:r>
      <w:r w:rsidR="00621E3F" w:rsidRPr="0072063F">
        <w:rPr>
          <w:rFonts w:ascii="GHEA Mariam" w:hAnsi="GHEA Mariam"/>
          <w:bCs/>
          <w:iCs/>
          <w:sz w:val="24"/>
          <w:szCs w:val="24"/>
          <w:shd w:val="clear" w:color="auto" w:fill="FFFFFF"/>
          <w:lang w:val="hy-AM"/>
        </w:rPr>
        <w:t xml:space="preserve">-րդ </w:t>
      </w:r>
      <w:r w:rsidR="00141D46" w:rsidRPr="0072063F">
        <w:rPr>
          <w:rFonts w:ascii="GHEA Mariam" w:hAnsi="GHEA Mariam"/>
          <w:bCs/>
          <w:iCs/>
          <w:sz w:val="24"/>
          <w:szCs w:val="24"/>
          <w:shd w:val="clear" w:color="auto" w:fill="FFFFFF"/>
          <w:lang w:val="hy-AM"/>
        </w:rPr>
        <w:t xml:space="preserve">հոդվածով նախատեսված </w:t>
      </w:r>
      <w:r w:rsidR="00555FF0" w:rsidRPr="0072063F">
        <w:rPr>
          <w:rFonts w:ascii="GHEA Mariam" w:hAnsi="GHEA Mariam"/>
          <w:bCs/>
          <w:iCs/>
          <w:sz w:val="24"/>
          <w:szCs w:val="24"/>
          <w:shd w:val="clear" w:color="auto" w:fill="FFFFFF"/>
          <w:lang w:val="hy-AM"/>
        </w:rPr>
        <w:t xml:space="preserve">նյութական </w:t>
      </w:r>
      <w:r w:rsidR="00C225CC" w:rsidRPr="0072063F">
        <w:rPr>
          <w:rFonts w:ascii="GHEA Mariam" w:hAnsi="GHEA Mariam"/>
          <w:bCs/>
          <w:iCs/>
          <w:sz w:val="24"/>
          <w:szCs w:val="24"/>
          <w:shd w:val="clear" w:color="auto" w:fill="FFFFFF"/>
          <w:lang w:val="hy-AM"/>
        </w:rPr>
        <w:t>իրավունքի խախտում։</w:t>
      </w:r>
    </w:p>
    <w:p w14:paraId="6B974019" w14:textId="2574493F" w:rsidR="00621E3F" w:rsidRPr="0072063F" w:rsidRDefault="00C225CC"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lastRenderedPageBreak/>
        <w:t>Մինչդեռ, սույն գործով Առաջին ատյանի դատարանը կայացրել է գործն ըստ էության ճիշտ լուծող դատական ակտ,</w:t>
      </w:r>
      <w:r w:rsidR="00472C33" w:rsidRPr="00627E9A">
        <w:rPr>
          <w:rFonts w:ascii="GHEA Mariam" w:hAnsi="GHEA Mariam"/>
          <w:lang w:val="hy-AM"/>
        </w:rPr>
        <w:t xml:space="preserve"> </w:t>
      </w:r>
      <w:r w:rsidR="00472C33" w:rsidRPr="0072063F">
        <w:rPr>
          <w:rFonts w:ascii="GHEA Mariam" w:hAnsi="GHEA Mariam"/>
          <w:bCs/>
          <w:iCs/>
          <w:sz w:val="24"/>
          <w:szCs w:val="24"/>
          <w:shd w:val="clear" w:color="auto" w:fill="FFFFFF"/>
          <w:lang w:val="hy-AM"/>
        </w:rPr>
        <w:t xml:space="preserve">Հ.Իսկանդարյանի նկատմամբ ազատազրկման ձևով նշանակված պատիժը պայմանականորեն չկիրառելու վերաբերյալ հանգել է հիմնավոր հետևության և </w:t>
      </w:r>
      <w:r w:rsidRPr="0072063F">
        <w:rPr>
          <w:rFonts w:ascii="GHEA Mariam" w:hAnsi="GHEA Mariam"/>
          <w:bCs/>
          <w:iCs/>
          <w:sz w:val="24"/>
          <w:szCs w:val="24"/>
          <w:shd w:val="clear" w:color="auto" w:fill="FFFFFF"/>
          <w:lang w:val="hy-AM"/>
        </w:rPr>
        <w:t>թույլ չի տվել գործի ելքի վրա ազդեցություն ունեցող դատական սխալ, ուստի անհրաժեշտ է բեկանել Վերաքննիչ դատարանի 2024 թվականի փետրվարի 8-ի որոշումն ու օրինական ուժ տալ Առաջին ատյանի դատարանի</w:t>
      </w:r>
      <w:r w:rsidR="003E1988" w:rsidRPr="0072063F">
        <w:rPr>
          <w:rFonts w:ascii="GHEA Mariam" w:hAnsi="GHEA Mariam"/>
          <w:bCs/>
          <w:iCs/>
          <w:sz w:val="24"/>
          <w:szCs w:val="24"/>
          <w:shd w:val="clear" w:color="auto" w:fill="FFFFFF"/>
          <w:lang w:val="hy-AM"/>
        </w:rPr>
        <w:t>՝</w:t>
      </w:r>
      <w:r w:rsidRPr="0072063F">
        <w:rPr>
          <w:rFonts w:ascii="GHEA Mariam" w:hAnsi="GHEA Mariam"/>
          <w:bCs/>
          <w:iCs/>
          <w:sz w:val="24"/>
          <w:szCs w:val="24"/>
          <w:shd w:val="clear" w:color="auto" w:fill="FFFFFF"/>
          <w:lang w:val="hy-AM"/>
        </w:rPr>
        <w:t xml:space="preserve"> 2023 թվականի դեկտեմբերի 5-ի </w:t>
      </w:r>
      <w:r w:rsidR="00847D8C" w:rsidRPr="0072063F">
        <w:rPr>
          <w:rFonts w:ascii="GHEA Mariam" w:hAnsi="GHEA Mariam"/>
          <w:bCs/>
          <w:iCs/>
          <w:sz w:val="24"/>
          <w:szCs w:val="24"/>
          <w:shd w:val="clear" w:color="auto" w:fill="FFFFFF"/>
          <w:lang w:val="hy-AM"/>
        </w:rPr>
        <w:t>դատավճռին՝ հիմք ընդունելով սույն որոշմ</w:t>
      </w:r>
      <w:r w:rsidR="00523A5B" w:rsidRPr="0072063F">
        <w:rPr>
          <w:rFonts w:ascii="GHEA Mariam" w:hAnsi="GHEA Mariam"/>
          <w:bCs/>
          <w:iCs/>
          <w:sz w:val="24"/>
          <w:szCs w:val="24"/>
          <w:shd w:val="clear" w:color="auto" w:fill="FFFFFF"/>
          <w:lang w:val="hy-AM"/>
        </w:rPr>
        <w:t>ա</w:t>
      </w:r>
      <w:r w:rsidR="00847D8C" w:rsidRPr="0072063F">
        <w:rPr>
          <w:rFonts w:ascii="GHEA Mariam" w:hAnsi="GHEA Mariam"/>
          <w:bCs/>
          <w:iCs/>
          <w:sz w:val="24"/>
          <w:szCs w:val="24"/>
          <w:shd w:val="clear" w:color="auto" w:fill="FFFFFF"/>
          <w:lang w:val="hy-AM"/>
        </w:rPr>
        <w:t>մբ արտահայտված իրավական դիրքորոշումները։</w:t>
      </w:r>
      <w:r w:rsidR="00621E3F" w:rsidRPr="0072063F">
        <w:rPr>
          <w:rFonts w:ascii="GHEA Mariam" w:hAnsi="GHEA Mariam"/>
          <w:bCs/>
          <w:iCs/>
          <w:sz w:val="24"/>
          <w:szCs w:val="24"/>
          <w:shd w:val="clear" w:color="auto" w:fill="FFFFFF"/>
          <w:lang w:val="hy-AM"/>
        </w:rPr>
        <w:t xml:space="preserve"> </w:t>
      </w:r>
    </w:p>
    <w:bookmarkEnd w:id="1"/>
    <w:p w14:paraId="7B398B92" w14:textId="39CE16AA" w:rsidR="001727CE" w:rsidRPr="0072063F" w:rsidRDefault="001727CE"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Ելնելով վերոգրյալից և ղեկավարվելով Հայաստանի Հանրապետության Սահմանադրության 162-րդ, 163-րդ և 171-րդ հոդվածներով, </w:t>
      </w:r>
      <w:r w:rsidR="000E6C6A" w:rsidRPr="0072063F">
        <w:rPr>
          <w:rFonts w:ascii="GHEA Mariam" w:eastAsia="GHEA Mariam" w:hAnsi="GHEA Mariam" w:cs="GHEA Mariam"/>
          <w:sz w:val="24"/>
          <w:szCs w:val="24"/>
          <w:lang w:val="hy-AM"/>
        </w:rPr>
        <w:t>ՀՀ քրեական դատավարության օրենսգրքի</w:t>
      </w:r>
      <w:r w:rsidR="00CD4EE8" w:rsidRPr="0072063F">
        <w:rPr>
          <w:rFonts w:ascii="GHEA Mariam" w:eastAsia="GHEA Mariam" w:hAnsi="GHEA Mariam" w:cs="GHEA Mariam"/>
          <w:sz w:val="24"/>
          <w:szCs w:val="24"/>
          <w:lang w:val="hy-AM"/>
        </w:rPr>
        <w:t xml:space="preserve"> </w:t>
      </w:r>
      <w:r w:rsidR="00692E38" w:rsidRPr="0072063F">
        <w:rPr>
          <w:rFonts w:ascii="GHEA Mariam" w:eastAsia="GHEA Mariam" w:hAnsi="GHEA Mariam" w:cs="GHEA Mariam"/>
          <w:sz w:val="24"/>
          <w:szCs w:val="24"/>
          <w:lang w:val="hy-AM"/>
        </w:rPr>
        <w:t>31-րդ,</w:t>
      </w:r>
      <w:r w:rsidR="00E00C07" w:rsidRPr="0072063F">
        <w:rPr>
          <w:rFonts w:ascii="GHEA Mariam" w:eastAsia="GHEA Mariam" w:hAnsi="GHEA Mariam" w:cs="GHEA Mariam"/>
          <w:sz w:val="24"/>
          <w:szCs w:val="24"/>
          <w:lang w:val="hy-AM"/>
        </w:rPr>
        <w:t xml:space="preserve"> 34-րդ, </w:t>
      </w:r>
      <w:r w:rsidR="00B31942" w:rsidRPr="0072063F">
        <w:rPr>
          <w:rFonts w:ascii="GHEA Mariam" w:eastAsia="GHEA Mariam" w:hAnsi="GHEA Mariam" w:cs="GHEA Mariam"/>
          <w:sz w:val="24"/>
          <w:szCs w:val="24"/>
          <w:lang w:val="hy-AM"/>
        </w:rPr>
        <w:t>264</w:t>
      </w:r>
      <w:r w:rsidRPr="0072063F">
        <w:rPr>
          <w:rFonts w:ascii="GHEA Mariam" w:eastAsia="GHEA Mariam" w:hAnsi="GHEA Mariam" w:cs="GHEA Mariam"/>
          <w:sz w:val="24"/>
          <w:szCs w:val="24"/>
          <w:lang w:val="hy-AM"/>
        </w:rPr>
        <w:t>-րդ,</w:t>
      </w:r>
      <w:r w:rsidR="00916E50" w:rsidRPr="0072063F">
        <w:rPr>
          <w:rFonts w:ascii="GHEA Mariam" w:eastAsia="GHEA Mariam" w:hAnsi="GHEA Mariam" w:cs="GHEA Mariam"/>
          <w:sz w:val="24"/>
          <w:szCs w:val="24"/>
          <w:lang w:val="hy-AM"/>
        </w:rPr>
        <w:t xml:space="preserve"> </w:t>
      </w:r>
      <w:r w:rsidR="00731526" w:rsidRPr="0072063F">
        <w:rPr>
          <w:rFonts w:ascii="GHEA Mariam" w:eastAsia="GHEA Mariam" w:hAnsi="GHEA Mariam" w:cs="GHEA Mariam"/>
          <w:sz w:val="24"/>
          <w:szCs w:val="24"/>
          <w:lang w:val="hy-AM"/>
        </w:rPr>
        <w:t>281-րդ</w:t>
      </w:r>
      <w:r w:rsidR="00BD62BB" w:rsidRPr="0072063F">
        <w:rPr>
          <w:rFonts w:ascii="GHEA Mariam" w:eastAsia="GHEA Mariam" w:hAnsi="GHEA Mariam" w:cs="GHEA Mariam"/>
          <w:sz w:val="24"/>
          <w:szCs w:val="24"/>
          <w:lang w:val="hy-AM"/>
        </w:rPr>
        <w:t>,</w:t>
      </w:r>
      <w:r w:rsidR="00731526" w:rsidRPr="0072063F">
        <w:rPr>
          <w:rFonts w:ascii="GHEA Mariam" w:eastAsia="GHEA Mariam" w:hAnsi="GHEA Mariam" w:cs="GHEA Mariam"/>
          <w:sz w:val="24"/>
          <w:szCs w:val="24"/>
          <w:lang w:val="hy-AM"/>
        </w:rPr>
        <w:t xml:space="preserve"> </w:t>
      </w:r>
      <w:r w:rsidR="00916E50" w:rsidRPr="0072063F">
        <w:rPr>
          <w:rFonts w:ascii="GHEA Mariam" w:eastAsia="GHEA Mariam" w:hAnsi="GHEA Mariam" w:cs="GHEA Mariam"/>
          <w:sz w:val="24"/>
          <w:szCs w:val="24"/>
          <w:lang w:val="hy-AM"/>
        </w:rPr>
        <w:t>361-րդ</w:t>
      </w:r>
      <w:r w:rsidR="00DF7C4F" w:rsidRPr="0072063F">
        <w:rPr>
          <w:rFonts w:ascii="GHEA Mariam" w:eastAsia="GHEA Mariam" w:hAnsi="GHEA Mariam" w:cs="GHEA Mariam"/>
          <w:sz w:val="24"/>
          <w:szCs w:val="24"/>
          <w:lang w:val="hy-AM"/>
        </w:rPr>
        <w:t xml:space="preserve">, </w:t>
      </w:r>
      <w:r w:rsidR="00F3578D" w:rsidRPr="0072063F">
        <w:rPr>
          <w:rFonts w:ascii="GHEA Mariam" w:eastAsia="GHEA Mariam" w:hAnsi="GHEA Mariam" w:cs="GHEA Mariam"/>
          <w:sz w:val="24"/>
          <w:szCs w:val="24"/>
          <w:lang w:val="hy-AM"/>
        </w:rPr>
        <w:t>363-րդ</w:t>
      </w:r>
      <w:r w:rsidR="000E6C6A" w:rsidRPr="0072063F">
        <w:rPr>
          <w:rFonts w:ascii="GHEA Mariam" w:eastAsia="GHEA Mariam" w:hAnsi="GHEA Mariam" w:cs="GHEA Mariam"/>
          <w:sz w:val="24"/>
          <w:szCs w:val="24"/>
          <w:lang w:val="hy-AM"/>
        </w:rPr>
        <w:t xml:space="preserve"> </w:t>
      </w:r>
      <w:r w:rsidR="000F1EDD" w:rsidRPr="0072063F">
        <w:rPr>
          <w:rFonts w:ascii="GHEA Mariam" w:eastAsia="GHEA Mariam" w:hAnsi="GHEA Mariam" w:cs="GHEA Mariam"/>
          <w:sz w:val="24"/>
          <w:szCs w:val="24"/>
          <w:lang w:val="hy-AM"/>
        </w:rPr>
        <w:t xml:space="preserve">և </w:t>
      </w:r>
      <w:r w:rsidR="001F3C46" w:rsidRPr="001F3C46">
        <w:rPr>
          <w:rFonts w:ascii="GHEA Mariam" w:eastAsia="GHEA Mariam" w:hAnsi="GHEA Mariam" w:cs="GHEA Mariam"/>
          <w:sz w:val="24"/>
          <w:szCs w:val="24"/>
          <w:lang w:val="hy-AM"/>
        </w:rPr>
        <w:t xml:space="preserve">               </w:t>
      </w:r>
      <w:r w:rsidR="008B5B95" w:rsidRPr="0072063F">
        <w:rPr>
          <w:rFonts w:ascii="GHEA Mariam" w:eastAsia="GHEA Mariam" w:hAnsi="GHEA Mariam" w:cs="GHEA Mariam"/>
          <w:sz w:val="24"/>
          <w:szCs w:val="24"/>
          <w:lang w:val="hy-AM"/>
        </w:rPr>
        <w:t>38</w:t>
      </w:r>
      <w:r w:rsidR="000E6C6A" w:rsidRPr="0072063F">
        <w:rPr>
          <w:rFonts w:ascii="GHEA Mariam" w:eastAsia="GHEA Mariam" w:hAnsi="GHEA Mariam" w:cs="GHEA Mariam"/>
          <w:sz w:val="24"/>
          <w:szCs w:val="24"/>
          <w:lang w:val="hy-AM"/>
        </w:rPr>
        <w:t>5-387</w:t>
      </w:r>
      <w:r w:rsidR="00D74C02" w:rsidRPr="0072063F">
        <w:rPr>
          <w:rFonts w:ascii="GHEA Mariam" w:eastAsia="GHEA Mariam" w:hAnsi="GHEA Mariam" w:cs="GHEA Mariam"/>
          <w:sz w:val="24"/>
          <w:szCs w:val="24"/>
          <w:lang w:val="hy-AM"/>
        </w:rPr>
        <w:t>-րդ</w:t>
      </w:r>
      <w:r w:rsidRPr="0072063F">
        <w:rPr>
          <w:rFonts w:ascii="GHEA Mariam" w:eastAsia="GHEA Mariam" w:hAnsi="GHEA Mariam" w:cs="GHEA Mariam"/>
          <w:sz w:val="24"/>
          <w:szCs w:val="24"/>
          <w:lang w:val="hy-AM"/>
        </w:rPr>
        <w:t xml:space="preserve"> հոդվածներով՝ Վճռաբեկ դատարանը</w:t>
      </w:r>
    </w:p>
    <w:p w14:paraId="7C73C7FF" w14:textId="77777777" w:rsidR="0093751E" w:rsidRPr="0072063F" w:rsidRDefault="0093751E" w:rsidP="000F6516">
      <w:pPr>
        <w:tabs>
          <w:tab w:val="left" w:pos="0"/>
          <w:tab w:val="left" w:pos="142"/>
        </w:tabs>
        <w:spacing w:line="276" w:lineRule="auto"/>
        <w:ind w:leftChars="0" w:firstLineChars="0" w:firstLine="567"/>
        <w:jc w:val="center"/>
        <w:rPr>
          <w:rFonts w:ascii="GHEA Mariam" w:eastAsia="GHEA Mariam" w:hAnsi="GHEA Mariam" w:cs="GHEA Mariam"/>
          <w:b/>
          <w:sz w:val="24"/>
          <w:szCs w:val="24"/>
          <w:lang w:val="hy-AM"/>
        </w:rPr>
      </w:pPr>
    </w:p>
    <w:p w14:paraId="117FA41B" w14:textId="27A4E862" w:rsidR="00EE5AE8" w:rsidRPr="0072063F" w:rsidRDefault="00D3555F" w:rsidP="000F6516">
      <w:pPr>
        <w:tabs>
          <w:tab w:val="left" w:pos="0"/>
          <w:tab w:val="left" w:pos="142"/>
        </w:tabs>
        <w:spacing w:line="276" w:lineRule="auto"/>
        <w:ind w:leftChars="0" w:firstLineChars="0" w:firstLine="0"/>
        <w:jc w:val="center"/>
        <w:rPr>
          <w:rFonts w:ascii="GHEA Mariam" w:eastAsia="GHEA Mariam" w:hAnsi="GHEA Mariam" w:cs="GHEA Mariam"/>
          <w:b/>
          <w:sz w:val="24"/>
          <w:szCs w:val="24"/>
          <w:lang w:val="hy-AM"/>
        </w:rPr>
      </w:pPr>
      <w:r w:rsidRPr="0072063F">
        <w:rPr>
          <w:rFonts w:ascii="GHEA Mariam" w:eastAsia="GHEA Mariam" w:hAnsi="GHEA Mariam" w:cs="GHEA Mariam"/>
          <w:b/>
          <w:sz w:val="24"/>
          <w:szCs w:val="24"/>
          <w:lang w:val="hy-AM"/>
        </w:rPr>
        <w:t>Ո Ր Ո Շ Ե Ց</w:t>
      </w:r>
    </w:p>
    <w:p w14:paraId="5CAC1EC2" w14:textId="77777777" w:rsidR="00CA2D28" w:rsidRPr="0072063F" w:rsidRDefault="00CA2D28" w:rsidP="000F6516">
      <w:pPr>
        <w:tabs>
          <w:tab w:val="left" w:pos="0"/>
          <w:tab w:val="left" w:pos="142"/>
        </w:tabs>
        <w:spacing w:line="276" w:lineRule="auto"/>
        <w:ind w:leftChars="0" w:firstLineChars="0" w:firstLine="567"/>
        <w:jc w:val="both"/>
        <w:rPr>
          <w:rFonts w:ascii="GHEA Mariam" w:eastAsia="GHEA Mariam" w:hAnsi="GHEA Mariam" w:cs="GHEA Mariam"/>
          <w:sz w:val="24"/>
          <w:szCs w:val="24"/>
          <w:lang w:val="hy-AM"/>
        </w:rPr>
      </w:pPr>
    </w:p>
    <w:p w14:paraId="3F39C1EF" w14:textId="52C2B2FA" w:rsidR="001A3E69" w:rsidRPr="0072063F" w:rsidRDefault="00DF7C4F" w:rsidP="000F6516">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1. </w:t>
      </w:r>
      <w:r w:rsidR="00813E36" w:rsidRPr="0072063F">
        <w:rPr>
          <w:rFonts w:ascii="GHEA Mariam" w:eastAsia="GHEA Mariam" w:hAnsi="GHEA Mariam" w:cs="GHEA Mariam"/>
          <w:sz w:val="24"/>
          <w:szCs w:val="24"/>
          <w:lang w:val="hy-AM"/>
        </w:rPr>
        <w:t xml:space="preserve">Հարություն Մանվելի Իսկանդարյանի </w:t>
      </w:r>
      <w:r w:rsidR="00FF08F7" w:rsidRPr="0072063F">
        <w:rPr>
          <w:rFonts w:ascii="GHEA Mariam" w:eastAsia="GHEA Mariam" w:hAnsi="GHEA Mariam" w:cs="GHEA Mariam"/>
          <w:sz w:val="24"/>
          <w:szCs w:val="24"/>
          <w:lang w:val="hy-AM"/>
        </w:rPr>
        <w:t xml:space="preserve">վերաբերյալ </w:t>
      </w:r>
      <w:r w:rsidR="00D170FD" w:rsidRPr="0072063F">
        <w:rPr>
          <w:rFonts w:ascii="GHEA Mariam" w:eastAsia="GHEA Mariam" w:hAnsi="GHEA Mariam" w:cs="GHEA Mariam"/>
          <w:sz w:val="24"/>
          <w:szCs w:val="24"/>
          <w:lang w:val="hy-AM"/>
        </w:rPr>
        <w:t xml:space="preserve"> ՀՀ քրեական օրենսգրքի 335-րդ հոդվածի 1-ին մասով ՀՀ վերաքննիչ քրեական դատարանի</w:t>
      </w:r>
      <w:r w:rsidR="00DF5063" w:rsidRPr="00DF5063">
        <w:rPr>
          <w:rFonts w:ascii="GHEA Mariam" w:eastAsia="GHEA Mariam" w:hAnsi="GHEA Mariam" w:cs="GHEA Mariam"/>
          <w:sz w:val="24"/>
          <w:szCs w:val="24"/>
          <w:lang w:val="hy-AM"/>
        </w:rPr>
        <w:t>`</w:t>
      </w:r>
      <w:bookmarkStart w:id="3" w:name="_GoBack"/>
      <w:bookmarkEnd w:id="3"/>
      <w:r w:rsidR="00D170FD" w:rsidRPr="0072063F">
        <w:rPr>
          <w:rFonts w:ascii="GHEA Mariam" w:eastAsia="GHEA Mariam" w:hAnsi="GHEA Mariam" w:cs="GHEA Mariam"/>
          <w:sz w:val="24"/>
          <w:szCs w:val="24"/>
          <w:lang w:val="hy-AM"/>
        </w:rPr>
        <w:t xml:space="preserve"> 2024 թվականի փետրվարի 8-ի որոշումը բեկանել և օրինական ուժ տալ Երևան քաղաքի առաջին ատյանի ընդհանուր իրավասության</w:t>
      </w:r>
      <w:r w:rsidR="00DF5C9C" w:rsidRPr="0072063F">
        <w:rPr>
          <w:rFonts w:ascii="GHEA Mariam" w:eastAsia="GHEA Mariam" w:hAnsi="GHEA Mariam" w:cs="GHEA Mariam"/>
          <w:sz w:val="24"/>
          <w:szCs w:val="24"/>
          <w:lang w:val="hy-AM"/>
        </w:rPr>
        <w:t xml:space="preserve"> քրեական</w:t>
      </w:r>
      <w:r w:rsidR="00D170FD" w:rsidRPr="0072063F">
        <w:rPr>
          <w:rFonts w:ascii="GHEA Mariam" w:eastAsia="GHEA Mariam" w:hAnsi="GHEA Mariam" w:cs="GHEA Mariam"/>
          <w:sz w:val="24"/>
          <w:szCs w:val="24"/>
          <w:lang w:val="hy-AM"/>
        </w:rPr>
        <w:t xml:space="preserve"> </w:t>
      </w:r>
      <w:r w:rsidR="00855313" w:rsidRPr="0072063F">
        <w:rPr>
          <w:rFonts w:ascii="GHEA Mariam" w:eastAsia="GHEA Mariam" w:hAnsi="GHEA Mariam" w:cs="GHEA Mariam"/>
          <w:sz w:val="24"/>
          <w:szCs w:val="24"/>
          <w:lang w:val="hy-AM"/>
        </w:rPr>
        <w:t>դատարանի՝ 2023 թվականի դեկտեմբերի 5-</w:t>
      </w:r>
      <w:r w:rsidR="00407173" w:rsidRPr="0072063F">
        <w:rPr>
          <w:rFonts w:ascii="GHEA Mariam" w:eastAsia="GHEA Mariam" w:hAnsi="GHEA Mariam" w:cs="GHEA Mariam"/>
          <w:sz w:val="24"/>
          <w:szCs w:val="24"/>
          <w:lang w:val="hy-AM"/>
        </w:rPr>
        <w:t xml:space="preserve">ի </w:t>
      </w:r>
      <w:r w:rsidR="00855313" w:rsidRPr="0072063F">
        <w:rPr>
          <w:rFonts w:ascii="GHEA Mariam" w:eastAsia="GHEA Mariam" w:hAnsi="GHEA Mariam" w:cs="GHEA Mariam"/>
          <w:sz w:val="24"/>
          <w:szCs w:val="24"/>
          <w:lang w:val="hy-AM"/>
        </w:rPr>
        <w:t>դատավճռին՝ հիմք ընդունելով Վճռաբեկ դատարանի որոշմամբ արտահայտված իրավական դիրքորոշումները։</w:t>
      </w:r>
    </w:p>
    <w:p w14:paraId="277FE1A3" w14:textId="2AC83E34" w:rsidR="00EE5AE8" w:rsidRPr="0072063F" w:rsidRDefault="005A7446" w:rsidP="000F6516">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  </w:t>
      </w:r>
      <w:r w:rsidR="00D3555F" w:rsidRPr="0072063F">
        <w:rPr>
          <w:rFonts w:ascii="GHEA Mariam" w:eastAsia="GHEA Mariam" w:hAnsi="GHEA Mariam" w:cs="GHEA Mariam"/>
          <w:sz w:val="24"/>
          <w:szCs w:val="24"/>
          <w:lang w:val="hy-AM"/>
        </w:rPr>
        <w:t>Որոշումն օրինական ուժի մեջ է մտնում կայաց</w:t>
      </w:r>
      <w:r w:rsidR="00D33238" w:rsidRPr="0072063F">
        <w:rPr>
          <w:rFonts w:ascii="GHEA Mariam" w:eastAsia="GHEA Mariam" w:hAnsi="GHEA Mariam" w:cs="GHEA Mariam"/>
          <w:sz w:val="24"/>
          <w:szCs w:val="24"/>
          <w:lang w:val="hy-AM"/>
        </w:rPr>
        <w:t>նելու օրը</w:t>
      </w:r>
      <w:r w:rsidR="00D3555F" w:rsidRPr="0072063F">
        <w:rPr>
          <w:rFonts w:ascii="GHEA Mariam" w:eastAsia="GHEA Mariam" w:hAnsi="GHEA Mariam" w:cs="GHEA Mariam"/>
          <w:sz w:val="24"/>
          <w:szCs w:val="24"/>
          <w:lang w:val="hy-AM"/>
        </w:rPr>
        <w:t>:</w:t>
      </w:r>
    </w:p>
    <w:p w14:paraId="6FFFE854" w14:textId="77777777" w:rsidR="00B05411" w:rsidRPr="0072063F" w:rsidRDefault="00B05411" w:rsidP="000F6516">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p>
    <w:p w14:paraId="4780CE9C" w14:textId="2C334A09" w:rsidR="00700340" w:rsidRPr="0072063F" w:rsidRDefault="00700340" w:rsidP="000F6516">
      <w:pPr>
        <w:tabs>
          <w:tab w:val="left" w:pos="0"/>
          <w:tab w:val="left" w:pos="142"/>
        </w:tabs>
        <w:spacing w:line="480" w:lineRule="auto"/>
        <w:ind w:left="-2" w:firstLineChars="236" w:firstLine="566"/>
        <w:jc w:val="right"/>
        <w:rPr>
          <w:rFonts w:ascii="GHEA Mariam" w:hAnsi="GHEA Mariam"/>
          <w:sz w:val="24"/>
          <w:szCs w:val="24"/>
          <w:lang w:val="hy-AM"/>
        </w:rPr>
      </w:pPr>
      <w:r w:rsidRPr="0072063F">
        <w:rPr>
          <w:rFonts w:ascii="GHEA Mariam" w:hAnsi="GHEA Mariam"/>
          <w:sz w:val="24"/>
          <w:szCs w:val="24"/>
          <w:lang w:val="hy-AM"/>
        </w:rPr>
        <w:t>Նախագահող`</w:t>
      </w:r>
      <w:r w:rsidR="009D2EF9" w:rsidRPr="0072063F">
        <w:rPr>
          <w:rFonts w:ascii="GHEA Mariam" w:hAnsi="GHEA Mariam"/>
          <w:sz w:val="24"/>
          <w:szCs w:val="24"/>
          <w:lang w:val="hy-AM"/>
        </w:rPr>
        <w:t xml:space="preserve">   </w:t>
      </w:r>
      <w:r w:rsidRPr="0072063F">
        <w:rPr>
          <w:rFonts w:ascii="GHEA Mariam" w:hAnsi="GHEA Mariam"/>
          <w:sz w:val="24"/>
          <w:szCs w:val="24"/>
          <w:lang w:val="hy-AM"/>
        </w:rPr>
        <w:t xml:space="preserve"> </w:t>
      </w:r>
      <w:r w:rsidRPr="0072063F">
        <w:rPr>
          <w:rFonts w:ascii="GHEA Mariam" w:hAnsi="GHEA Mariam"/>
          <w:sz w:val="24"/>
          <w:szCs w:val="24"/>
          <w:u w:val="single"/>
          <w:lang w:val="hy-AM"/>
        </w:rPr>
        <w:t xml:space="preserve">     </w:t>
      </w:r>
      <w:r w:rsidR="007F3852" w:rsidRPr="0072063F">
        <w:rPr>
          <w:rFonts w:ascii="GHEA Mariam" w:hAnsi="GHEA Mariam"/>
          <w:sz w:val="24"/>
          <w:szCs w:val="24"/>
          <w:u w:val="single"/>
          <w:lang w:val="hy-AM"/>
        </w:rPr>
        <w:t xml:space="preserve">         </w:t>
      </w:r>
      <w:r w:rsidRPr="0072063F">
        <w:rPr>
          <w:rFonts w:ascii="GHEA Mariam" w:hAnsi="GHEA Mariam"/>
          <w:sz w:val="24"/>
          <w:szCs w:val="24"/>
          <w:u w:val="single"/>
          <w:lang w:val="hy-AM"/>
        </w:rPr>
        <w:t xml:space="preserve">                                                         Հ.ԱՍԱՏՐՅԱՆ</w:t>
      </w:r>
      <w:r w:rsidRPr="0072063F">
        <w:rPr>
          <w:rFonts w:ascii="GHEA Mariam" w:hAnsi="GHEA Mariam"/>
          <w:sz w:val="24"/>
          <w:szCs w:val="24"/>
          <w:lang w:val="hy-AM"/>
        </w:rPr>
        <w:t xml:space="preserve"> </w:t>
      </w:r>
    </w:p>
    <w:p w14:paraId="2E879B57" w14:textId="46AC060C" w:rsidR="009D2EF9" w:rsidRPr="0072063F" w:rsidRDefault="00700340" w:rsidP="000F6516">
      <w:pPr>
        <w:tabs>
          <w:tab w:val="left" w:pos="0"/>
          <w:tab w:val="left" w:pos="142"/>
        </w:tabs>
        <w:spacing w:line="480" w:lineRule="auto"/>
        <w:ind w:left="-2" w:firstLineChars="236" w:firstLine="566"/>
        <w:jc w:val="right"/>
        <w:rPr>
          <w:rFonts w:ascii="GHEA Mariam" w:hAnsi="GHEA Mariam"/>
          <w:sz w:val="24"/>
          <w:szCs w:val="24"/>
          <w:lang w:val="hy-AM"/>
        </w:rPr>
      </w:pPr>
      <w:r w:rsidRPr="0072063F">
        <w:rPr>
          <w:rFonts w:ascii="GHEA Mariam" w:hAnsi="GHEA Mariam"/>
          <w:sz w:val="24"/>
          <w:szCs w:val="24"/>
          <w:lang w:val="hy-AM"/>
        </w:rPr>
        <w:t xml:space="preserve">Դատավորներ` </w:t>
      </w:r>
      <w:r w:rsidR="009D2EF9" w:rsidRPr="0072063F">
        <w:rPr>
          <w:rFonts w:ascii="GHEA Mariam" w:hAnsi="GHEA Mariam"/>
          <w:sz w:val="24"/>
          <w:szCs w:val="24"/>
          <w:lang w:val="hy-AM"/>
        </w:rPr>
        <w:t xml:space="preserve">  </w:t>
      </w:r>
      <w:r w:rsidRPr="0072063F">
        <w:rPr>
          <w:rFonts w:ascii="GHEA Mariam" w:hAnsi="GHEA Mariam"/>
          <w:sz w:val="24"/>
          <w:szCs w:val="24"/>
          <w:lang w:val="hy-AM"/>
        </w:rPr>
        <w:t xml:space="preserve"> </w:t>
      </w:r>
      <w:r w:rsidR="009D2EF9" w:rsidRPr="0072063F">
        <w:rPr>
          <w:rFonts w:ascii="GHEA Mariam" w:hAnsi="GHEA Mariam"/>
          <w:sz w:val="24"/>
          <w:szCs w:val="24"/>
          <w:u w:val="single"/>
          <w:lang w:val="hy-AM"/>
        </w:rPr>
        <w:t xml:space="preserve">                                                                    Ս</w:t>
      </w:r>
      <w:r w:rsidR="009D2EF9" w:rsidRPr="0072063F">
        <w:rPr>
          <w:rFonts w:ascii="Cambria Math" w:hAnsi="Cambria Math" w:cs="Cambria Math"/>
          <w:sz w:val="24"/>
          <w:szCs w:val="24"/>
          <w:u w:val="single"/>
          <w:lang w:val="hy-AM"/>
        </w:rPr>
        <w:t>․</w:t>
      </w:r>
      <w:r w:rsidR="009D2EF9" w:rsidRPr="0072063F">
        <w:rPr>
          <w:rFonts w:ascii="GHEA Mariam" w:hAnsi="GHEA Mariam"/>
          <w:sz w:val="24"/>
          <w:szCs w:val="24"/>
          <w:u w:val="single"/>
          <w:lang w:val="hy-AM"/>
        </w:rPr>
        <w:t>ԱՎԵՏԻՍՅԱՆ</w:t>
      </w:r>
    </w:p>
    <w:p w14:paraId="33830652" w14:textId="2C8E0C45" w:rsidR="00700340" w:rsidRPr="0072063F" w:rsidRDefault="00700340" w:rsidP="000F6516">
      <w:pPr>
        <w:tabs>
          <w:tab w:val="left" w:pos="0"/>
          <w:tab w:val="left" w:pos="142"/>
        </w:tabs>
        <w:spacing w:line="480" w:lineRule="auto"/>
        <w:ind w:left="-2" w:firstLineChars="236" w:firstLine="566"/>
        <w:jc w:val="right"/>
        <w:rPr>
          <w:rFonts w:ascii="GHEA Mariam" w:hAnsi="GHEA Mariam"/>
          <w:sz w:val="24"/>
          <w:szCs w:val="24"/>
          <w:u w:val="single"/>
          <w:lang w:val="hy-AM"/>
        </w:rPr>
      </w:pPr>
      <w:r w:rsidRPr="0072063F">
        <w:rPr>
          <w:rFonts w:ascii="GHEA Mariam" w:hAnsi="GHEA Mariam"/>
          <w:sz w:val="24"/>
          <w:szCs w:val="24"/>
          <w:lang w:val="hy-AM"/>
        </w:rPr>
        <w:t xml:space="preserve"> </w:t>
      </w:r>
      <w:r w:rsidRPr="0072063F">
        <w:rPr>
          <w:rFonts w:ascii="GHEA Mariam" w:hAnsi="GHEA Mariam"/>
          <w:sz w:val="24"/>
          <w:szCs w:val="24"/>
          <w:u w:val="single"/>
          <w:lang w:val="hy-AM"/>
        </w:rPr>
        <w:t xml:space="preserve">                                </w:t>
      </w:r>
      <w:r w:rsidR="007F3852" w:rsidRPr="0072063F">
        <w:rPr>
          <w:rFonts w:ascii="GHEA Mariam" w:hAnsi="GHEA Mariam"/>
          <w:sz w:val="24"/>
          <w:szCs w:val="24"/>
          <w:u w:val="single"/>
          <w:lang w:val="hy-AM"/>
        </w:rPr>
        <w:t xml:space="preserve">     </w:t>
      </w:r>
      <w:r w:rsidR="00A12E8B" w:rsidRPr="0072063F">
        <w:rPr>
          <w:rFonts w:ascii="GHEA Mariam" w:hAnsi="GHEA Mariam"/>
          <w:sz w:val="24"/>
          <w:szCs w:val="24"/>
          <w:u w:val="single"/>
          <w:lang w:val="hy-AM"/>
        </w:rPr>
        <w:t xml:space="preserve"> </w:t>
      </w:r>
      <w:r w:rsidRPr="0072063F">
        <w:rPr>
          <w:rFonts w:ascii="GHEA Mariam" w:hAnsi="GHEA Mariam"/>
          <w:sz w:val="24"/>
          <w:szCs w:val="24"/>
          <w:u w:val="single"/>
          <w:lang w:val="hy-AM"/>
        </w:rPr>
        <w:t xml:space="preserve">                           </w:t>
      </w:r>
      <w:r w:rsidR="007F3852" w:rsidRPr="0072063F">
        <w:rPr>
          <w:rFonts w:ascii="GHEA Mariam" w:hAnsi="GHEA Mariam"/>
          <w:sz w:val="24"/>
          <w:szCs w:val="24"/>
          <w:u w:val="single"/>
          <w:lang w:val="hy-AM"/>
        </w:rPr>
        <w:t xml:space="preserve">   </w:t>
      </w:r>
      <w:r w:rsidR="00A12E8B" w:rsidRPr="0072063F">
        <w:rPr>
          <w:rFonts w:ascii="GHEA Mariam" w:hAnsi="GHEA Mariam"/>
          <w:sz w:val="24"/>
          <w:szCs w:val="24"/>
          <w:u w:val="single"/>
          <w:lang w:val="hy-AM"/>
        </w:rPr>
        <w:t>Հ</w:t>
      </w:r>
      <w:r w:rsidRPr="0072063F">
        <w:rPr>
          <w:rFonts w:ascii="GHEA Mariam" w:hAnsi="GHEA Mariam"/>
          <w:sz w:val="24"/>
          <w:szCs w:val="24"/>
          <w:u w:val="single"/>
          <w:lang w:val="hy-AM"/>
        </w:rPr>
        <w:t>.</w:t>
      </w:r>
      <w:r w:rsidR="00A12E8B" w:rsidRPr="0072063F">
        <w:rPr>
          <w:rFonts w:ascii="GHEA Mariam" w:hAnsi="GHEA Mariam"/>
          <w:sz w:val="24"/>
          <w:szCs w:val="24"/>
          <w:u w:val="single"/>
          <w:lang w:val="hy-AM"/>
        </w:rPr>
        <w:t>ԳՐԻԳՈՐ</w:t>
      </w:r>
      <w:r w:rsidRPr="0072063F">
        <w:rPr>
          <w:rFonts w:ascii="GHEA Mariam" w:hAnsi="GHEA Mariam"/>
          <w:sz w:val="24"/>
          <w:szCs w:val="24"/>
          <w:u w:val="single"/>
          <w:lang w:val="hy-AM"/>
        </w:rPr>
        <w:t>ՅԱՆ</w:t>
      </w:r>
    </w:p>
    <w:p w14:paraId="449654DA" w14:textId="77777777" w:rsidR="00700340" w:rsidRPr="0072063F" w:rsidRDefault="007F3852" w:rsidP="000F6516">
      <w:pPr>
        <w:tabs>
          <w:tab w:val="left" w:pos="0"/>
          <w:tab w:val="left" w:pos="142"/>
        </w:tabs>
        <w:spacing w:line="480" w:lineRule="auto"/>
        <w:ind w:left="-2" w:firstLineChars="236" w:firstLine="566"/>
        <w:jc w:val="right"/>
        <w:rPr>
          <w:rFonts w:ascii="GHEA Mariam" w:hAnsi="GHEA Mariam"/>
          <w:sz w:val="24"/>
          <w:szCs w:val="24"/>
          <w:u w:val="single"/>
          <w:lang w:val="hy-AM"/>
        </w:rPr>
      </w:pPr>
      <w:r w:rsidRPr="0072063F">
        <w:rPr>
          <w:rFonts w:ascii="GHEA Mariam" w:hAnsi="GHEA Mariam"/>
          <w:sz w:val="24"/>
          <w:szCs w:val="24"/>
          <w:u w:val="single"/>
          <w:lang w:val="hy-AM"/>
        </w:rPr>
        <w:t xml:space="preserve">  </w:t>
      </w:r>
      <w:r w:rsidR="00700340" w:rsidRPr="0072063F">
        <w:rPr>
          <w:rFonts w:ascii="GHEA Mariam" w:hAnsi="GHEA Mariam"/>
          <w:sz w:val="24"/>
          <w:szCs w:val="24"/>
          <w:u w:val="single"/>
          <w:lang w:val="hy-AM"/>
        </w:rPr>
        <w:t xml:space="preserve"> </w:t>
      </w:r>
      <w:r w:rsidR="004F40F2" w:rsidRPr="0072063F">
        <w:rPr>
          <w:rFonts w:ascii="GHEA Mariam" w:hAnsi="GHEA Mariam"/>
          <w:sz w:val="24"/>
          <w:szCs w:val="24"/>
          <w:u w:val="single"/>
          <w:lang w:val="hy-AM"/>
        </w:rPr>
        <w:t xml:space="preserve"> </w:t>
      </w:r>
      <w:r w:rsidRPr="0072063F">
        <w:rPr>
          <w:rFonts w:ascii="GHEA Mariam" w:hAnsi="GHEA Mariam"/>
          <w:sz w:val="24"/>
          <w:szCs w:val="24"/>
          <w:u w:val="single"/>
          <w:lang w:val="hy-AM"/>
        </w:rPr>
        <w:t xml:space="preserve"> </w:t>
      </w:r>
      <w:r w:rsidR="00700340" w:rsidRPr="0072063F">
        <w:rPr>
          <w:rFonts w:ascii="GHEA Mariam" w:hAnsi="GHEA Mariam"/>
          <w:sz w:val="24"/>
          <w:szCs w:val="24"/>
          <w:u w:val="single"/>
          <w:lang w:val="hy-AM"/>
        </w:rPr>
        <w:t xml:space="preserve">                        </w:t>
      </w:r>
      <w:r w:rsidR="004F40F2" w:rsidRPr="0072063F">
        <w:rPr>
          <w:rFonts w:ascii="GHEA Mariam" w:hAnsi="GHEA Mariam"/>
          <w:sz w:val="24"/>
          <w:szCs w:val="24"/>
          <w:u w:val="single"/>
          <w:lang w:val="hy-AM"/>
        </w:rPr>
        <w:t xml:space="preserve">                                  </w:t>
      </w:r>
      <w:r w:rsidR="00700340" w:rsidRPr="0072063F">
        <w:rPr>
          <w:rFonts w:ascii="GHEA Mariam" w:hAnsi="GHEA Mariam"/>
          <w:sz w:val="24"/>
          <w:szCs w:val="24"/>
          <w:u w:val="single"/>
          <w:lang w:val="hy-AM"/>
        </w:rPr>
        <w:t xml:space="preserve"> Լ.ԹԱԴԵՎՈՍՅԱՆ</w:t>
      </w:r>
    </w:p>
    <w:p w14:paraId="3C114A95" w14:textId="0DAFFAF1" w:rsidR="00EE5AE8" w:rsidRPr="0072063F" w:rsidRDefault="00EE5AE8" w:rsidP="000F6516">
      <w:pPr>
        <w:tabs>
          <w:tab w:val="left" w:pos="0"/>
          <w:tab w:val="left" w:pos="142"/>
        </w:tabs>
        <w:spacing w:line="480" w:lineRule="auto"/>
        <w:ind w:left="-2" w:firstLineChars="236" w:firstLine="566"/>
        <w:jc w:val="right"/>
        <w:rPr>
          <w:rFonts w:ascii="GHEA Mariam" w:hAnsi="GHEA Mariam"/>
          <w:sz w:val="24"/>
          <w:szCs w:val="24"/>
          <w:lang w:val="hy-AM"/>
        </w:rPr>
      </w:pPr>
    </w:p>
    <w:sectPr w:rsidR="00EE5AE8" w:rsidRPr="0072063F" w:rsidSect="001F3C46">
      <w:headerReference w:type="even" r:id="rId10"/>
      <w:headerReference w:type="default" r:id="rId11"/>
      <w:footerReference w:type="even" r:id="rId12"/>
      <w:footerReference w:type="default" r:id="rId13"/>
      <w:headerReference w:type="first" r:id="rId14"/>
      <w:footerReference w:type="first" r:id="rId15"/>
      <w:pgSz w:w="11900" w:h="16840" w:code="9"/>
      <w:pgMar w:top="851" w:right="851" w:bottom="993"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AC755" w14:textId="77777777" w:rsidR="00D704F8" w:rsidRDefault="00D704F8">
      <w:pPr>
        <w:ind w:hanging="2"/>
      </w:pPr>
      <w:r>
        <w:separator/>
      </w:r>
    </w:p>
  </w:endnote>
  <w:endnote w:type="continuationSeparator" w:id="0">
    <w:p w14:paraId="4F3D9BE2" w14:textId="77777777" w:rsidR="00D704F8" w:rsidRDefault="00D704F8">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Helvetica Neue">
    <w:altName w:val="Agency FB"/>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AF8B0" w14:textId="77777777" w:rsidR="00907D17" w:rsidRDefault="00907D17">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1AE90" w14:textId="77777777" w:rsidR="00907D17" w:rsidRPr="0096500D" w:rsidRDefault="00907D17"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99D1C" w14:textId="77777777" w:rsidR="00907D17" w:rsidRDefault="00907D17">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F6E7D" w14:textId="77777777" w:rsidR="00D704F8" w:rsidRDefault="00D704F8">
      <w:pPr>
        <w:ind w:hanging="2"/>
      </w:pPr>
      <w:r>
        <w:separator/>
      </w:r>
    </w:p>
  </w:footnote>
  <w:footnote w:type="continuationSeparator" w:id="0">
    <w:p w14:paraId="61B7F14A" w14:textId="77777777" w:rsidR="00D704F8" w:rsidRDefault="00D704F8">
      <w:pPr>
        <w:ind w:hanging="2"/>
      </w:pPr>
      <w:r>
        <w:continuationSeparator/>
      </w:r>
    </w:p>
  </w:footnote>
  <w:footnote w:id="1">
    <w:p w14:paraId="4C6FC2DB" w14:textId="5FAA92E3" w:rsidR="009F1FE6" w:rsidRPr="000F6516" w:rsidRDefault="009F1FE6" w:rsidP="000F6516">
      <w:pPr>
        <w:pStyle w:val="FootnoteText"/>
        <w:ind w:leftChars="0" w:left="2" w:hanging="2"/>
        <w:rPr>
          <w:rFonts w:ascii="GHEA Mariam" w:hAnsi="GHEA Mariam"/>
          <w:lang w:val="hy-AM"/>
        </w:rPr>
      </w:pPr>
      <w:r w:rsidRPr="000F6516">
        <w:rPr>
          <w:rStyle w:val="FootnoteReference"/>
          <w:rFonts w:ascii="GHEA Mariam" w:hAnsi="GHEA Mariam"/>
        </w:rPr>
        <w:footnoteRef/>
      </w:r>
      <w:r w:rsidRPr="000F6516">
        <w:rPr>
          <w:rFonts w:ascii="GHEA Mariam" w:hAnsi="GHEA Mariam"/>
        </w:rPr>
        <w:t xml:space="preserve"> </w:t>
      </w:r>
      <w:r w:rsidR="00BF05F7" w:rsidRPr="000F6516">
        <w:rPr>
          <w:rFonts w:ascii="GHEA Mariam" w:hAnsi="GHEA Mariam"/>
        </w:rPr>
        <w:t xml:space="preserve">Տե՛ս վարույթի նյութեր, հատոր </w:t>
      </w:r>
      <w:r w:rsidR="008058BF" w:rsidRPr="000F6516">
        <w:rPr>
          <w:rFonts w:ascii="GHEA Mariam" w:hAnsi="GHEA Mariam"/>
          <w:lang w:val="hy-AM"/>
        </w:rPr>
        <w:t>2</w:t>
      </w:r>
      <w:r w:rsidR="00BF05F7" w:rsidRPr="000F6516">
        <w:rPr>
          <w:rFonts w:ascii="GHEA Mariam" w:hAnsi="GHEA Mariam"/>
        </w:rPr>
        <w:t xml:space="preserve">, թերթեր </w:t>
      </w:r>
      <w:r w:rsidR="00E9317B" w:rsidRPr="000F6516">
        <w:rPr>
          <w:rFonts w:ascii="GHEA Mariam" w:hAnsi="GHEA Mariam"/>
          <w:lang w:val="hy-AM"/>
        </w:rPr>
        <w:t>67</w:t>
      </w:r>
      <w:r w:rsidR="00C815BE" w:rsidRPr="000F6516">
        <w:rPr>
          <w:rFonts w:ascii="GHEA Mariam" w:hAnsi="GHEA Mariam"/>
          <w:lang w:val="en-US"/>
        </w:rPr>
        <w:t>,</w:t>
      </w:r>
      <w:r w:rsidR="000F6516">
        <w:rPr>
          <w:rFonts w:ascii="GHEA Mariam" w:hAnsi="GHEA Mariam"/>
          <w:lang w:val="en-US"/>
        </w:rPr>
        <w:t xml:space="preserve"> </w:t>
      </w:r>
      <w:r w:rsidR="00E9317B" w:rsidRPr="000F6516">
        <w:rPr>
          <w:rFonts w:ascii="GHEA Mariam" w:hAnsi="GHEA Mariam"/>
          <w:lang w:val="hy-AM"/>
        </w:rPr>
        <w:t>68</w:t>
      </w:r>
      <w:r w:rsidR="00BF05F7" w:rsidRPr="000F6516">
        <w:rPr>
          <w:rFonts w:ascii="GHEA Mariam" w:hAnsi="GHEA Mariam"/>
        </w:rPr>
        <w:t>։</w:t>
      </w:r>
    </w:p>
  </w:footnote>
  <w:footnote w:id="2">
    <w:p w14:paraId="57ACB6A6" w14:textId="79A1D228" w:rsidR="008D407C" w:rsidRPr="000F6516" w:rsidRDefault="008D407C" w:rsidP="000F6516">
      <w:pPr>
        <w:pStyle w:val="FootnoteText"/>
        <w:ind w:leftChars="0" w:left="2" w:hanging="2"/>
        <w:rPr>
          <w:rFonts w:ascii="GHEA Mariam" w:hAnsi="GHEA Mariam"/>
          <w:lang w:val="hy-AM"/>
        </w:rPr>
      </w:pPr>
      <w:r w:rsidRPr="000F6516">
        <w:rPr>
          <w:rStyle w:val="FootnoteReference"/>
          <w:rFonts w:ascii="GHEA Mariam" w:hAnsi="GHEA Mariam"/>
        </w:rPr>
        <w:footnoteRef/>
      </w:r>
      <w:r w:rsidRPr="000F6516">
        <w:rPr>
          <w:rFonts w:ascii="GHEA Mariam" w:hAnsi="GHEA Mariam"/>
          <w:lang w:val="hy-AM"/>
        </w:rPr>
        <w:t xml:space="preserve"> Տե՛ս վարույթի նյութեր, հատոր 2, թերթեր 69-71։</w:t>
      </w:r>
    </w:p>
  </w:footnote>
  <w:footnote w:id="3">
    <w:p w14:paraId="0F203ADA" w14:textId="665C6D35" w:rsidR="00025997" w:rsidRPr="00627E9A" w:rsidRDefault="00025997" w:rsidP="000F6516">
      <w:pPr>
        <w:pStyle w:val="FootnoteText"/>
        <w:ind w:leftChars="0" w:firstLineChars="0" w:firstLine="0"/>
        <w:rPr>
          <w:rFonts w:ascii="GHEA Mariam" w:hAnsi="GHEA Mariam"/>
          <w:lang w:val="hy-AM"/>
        </w:rPr>
      </w:pPr>
      <w:r>
        <w:rPr>
          <w:rStyle w:val="FootnoteReference"/>
        </w:rPr>
        <w:footnoteRef/>
      </w:r>
      <w:r w:rsidRPr="00627E9A">
        <w:rPr>
          <w:lang w:val="hy-AM"/>
        </w:rPr>
        <w:t xml:space="preserve"> </w:t>
      </w:r>
      <w:r w:rsidRPr="00627E9A">
        <w:rPr>
          <w:rFonts w:ascii="GHEA Mariam" w:hAnsi="GHEA Mariam"/>
          <w:lang w:val="hy-AM"/>
        </w:rPr>
        <w:t>Տե՛ս վարույթի նյութեր, հատոր 3, թերթեր 57-58։</w:t>
      </w:r>
    </w:p>
  </w:footnote>
  <w:footnote w:id="4">
    <w:p w14:paraId="7015102F" w14:textId="3A38AB0C" w:rsidR="00403AEB" w:rsidRPr="00403AEB" w:rsidRDefault="00403AEB" w:rsidP="000F6516">
      <w:pPr>
        <w:pStyle w:val="FootnoteText"/>
        <w:ind w:leftChars="0" w:firstLineChars="0" w:firstLine="0"/>
        <w:rPr>
          <w:lang w:val="hy-AM"/>
        </w:rPr>
      </w:pPr>
      <w:r>
        <w:rPr>
          <w:rStyle w:val="FootnoteReference"/>
        </w:rPr>
        <w:footnoteRef/>
      </w:r>
      <w:r w:rsidRPr="00627E9A">
        <w:rPr>
          <w:lang w:val="hy-AM"/>
        </w:rPr>
        <w:t xml:space="preserve"> </w:t>
      </w:r>
      <w:r w:rsidRPr="00627E9A">
        <w:rPr>
          <w:rFonts w:ascii="GHEA Mariam" w:hAnsi="GHEA Mariam"/>
          <w:lang w:val="hy-AM"/>
        </w:rPr>
        <w:t xml:space="preserve">Տե՛ս վարույթի նյութեր, հատոր 3, թերթեր </w:t>
      </w:r>
      <w:r>
        <w:rPr>
          <w:rFonts w:ascii="GHEA Mariam" w:hAnsi="GHEA Mariam"/>
          <w:lang w:val="hy-AM"/>
        </w:rPr>
        <w:t>6</w:t>
      </w:r>
      <w:r w:rsidRPr="00627E9A">
        <w:rPr>
          <w:rFonts w:ascii="GHEA Mariam" w:hAnsi="GHEA Mariam"/>
          <w:lang w:val="hy-AM"/>
        </w:rPr>
        <w:t>7-</w:t>
      </w:r>
      <w:r>
        <w:rPr>
          <w:rFonts w:ascii="GHEA Mariam" w:hAnsi="GHEA Mariam"/>
          <w:lang w:val="hy-AM"/>
        </w:rPr>
        <w:t>6</w:t>
      </w:r>
      <w:r w:rsidRPr="00627E9A">
        <w:rPr>
          <w:rFonts w:ascii="GHEA Mariam" w:hAnsi="GHEA Mariam"/>
          <w:lang w:val="hy-AM"/>
        </w:rPr>
        <w:t>8։</w:t>
      </w:r>
    </w:p>
  </w:footnote>
  <w:footnote w:id="5">
    <w:p w14:paraId="214BFB6F" w14:textId="70611D3C" w:rsidR="00403AD7" w:rsidRPr="000F6516" w:rsidRDefault="00403AD7" w:rsidP="000F6516">
      <w:pPr>
        <w:pStyle w:val="FootnoteText"/>
        <w:tabs>
          <w:tab w:val="left" w:pos="-284"/>
        </w:tabs>
        <w:ind w:leftChars="0" w:firstLineChars="0" w:firstLine="0"/>
        <w:jc w:val="both"/>
        <w:rPr>
          <w:rFonts w:ascii="GHEA Mariam" w:hAnsi="GHEA Mariam"/>
          <w:lang w:val="hy-AM"/>
        </w:rPr>
      </w:pPr>
      <w:r w:rsidRPr="000F6516">
        <w:rPr>
          <w:rStyle w:val="FootnoteReference"/>
          <w:rFonts w:ascii="GHEA Mariam" w:hAnsi="GHEA Mariam"/>
        </w:rPr>
        <w:footnoteRef/>
      </w:r>
      <w:r w:rsidRPr="000F6516">
        <w:rPr>
          <w:rFonts w:ascii="GHEA Mariam" w:hAnsi="GHEA Mariam"/>
          <w:shd w:val="clear" w:color="auto" w:fill="FFFFFF"/>
          <w:lang w:val="hy-AM"/>
        </w:rPr>
        <w:t xml:space="preserve"> Տե՛ս Վճռաբեկ դատարանի՝ </w:t>
      </w:r>
      <w:r w:rsidRPr="000F6516">
        <w:rPr>
          <w:rFonts w:ascii="GHEA Mariam" w:hAnsi="GHEA Mariam"/>
          <w:i/>
          <w:shd w:val="clear" w:color="auto" w:fill="FFFFFF"/>
          <w:lang w:val="hy-AM"/>
        </w:rPr>
        <w:t>Արմեն Շահբազյանի</w:t>
      </w:r>
      <w:r w:rsidRPr="000F6516">
        <w:rPr>
          <w:rFonts w:ascii="GHEA Mariam" w:hAnsi="GHEA Mariam"/>
          <w:shd w:val="clear" w:color="auto" w:fill="FFFFFF"/>
          <w:lang w:val="hy-AM"/>
        </w:rPr>
        <w:t xml:space="preserve"> գործով 2014 թվականի օգոստոսի 15-ի թիվ ԵՇԴ/0143/01/13, </w:t>
      </w:r>
      <w:r w:rsidRPr="000F6516">
        <w:rPr>
          <w:rFonts w:ascii="GHEA Mariam" w:hAnsi="GHEA Mariam"/>
          <w:i/>
          <w:iCs/>
          <w:lang w:val="hy-AM"/>
        </w:rPr>
        <w:t>Արմեն Գրիգորյանի</w:t>
      </w:r>
      <w:r w:rsidR="00513107" w:rsidRPr="000F6516">
        <w:rPr>
          <w:rFonts w:ascii="GHEA Mariam" w:hAnsi="GHEA Mariam"/>
          <w:i/>
          <w:iCs/>
          <w:lang w:val="hy-AM"/>
        </w:rPr>
        <w:t xml:space="preserve"> </w:t>
      </w:r>
      <w:r w:rsidRPr="000F6516">
        <w:rPr>
          <w:rFonts w:ascii="GHEA Mariam" w:hAnsi="GHEA Mariam"/>
          <w:shd w:val="clear" w:color="auto" w:fill="FFFFFF"/>
          <w:lang w:val="hy-AM"/>
        </w:rPr>
        <w:t xml:space="preserve">գործով </w:t>
      </w:r>
      <w:r w:rsidRPr="000F6516">
        <w:rPr>
          <w:rFonts w:ascii="GHEA Mariam" w:hAnsi="GHEA Mariam"/>
          <w:lang w:val="hy-AM"/>
        </w:rPr>
        <w:t xml:space="preserve">2021 թվականի փետրվարի 10-ի </w:t>
      </w:r>
      <w:r w:rsidRPr="000F6516">
        <w:rPr>
          <w:rFonts w:ascii="GHEA Mariam" w:hAnsi="GHEA Mariam"/>
          <w:shd w:val="clear" w:color="auto" w:fill="FFFFFF"/>
          <w:lang w:val="hy-AM"/>
        </w:rPr>
        <w:t xml:space="preserve">թիվ </w:t>
      </w:r>
      <w:r w:rsidRPr="000F6516">
        <w:rPr>
          <w:rFonts w:ascii="GHEA Mariam" w:hAnsi="GHEA Mariam"/>
          <w:lang w:val="hy-AM"/>
        </w:rPr>
        <w:t xml:space="preserve">ԵԴ/0335/01/19, </w:t>
      </w:r>
      <w:r w:rsidRPr="000F6516">
        <w:rPr>
          <w:rFonts w:ascii="GHEA Mariam" w:hAnsi="GHEA Mariam"/>
          <w:i/>
          <w:shd w:val="clear" w:color="auto" w:fill="FFFFFF"/>
          <w:lang w:val="hy-AM"/>
        </w:rPr>
        <w:t>Սարգիս Խաչատրյանի</w:t>
      </w:r>
      <w:r w:rsidRPr="000F6516">
        <w:rPr>
          <w:rFonts w:ascii="GHEA Mariam" w:hAnsi="GHEA Mariam"/>
          <w:shd w:val="clear" w:color="auto" w:fill="FFFFFF"/>
          <w:lang w:val="hy-AM"/>
        </w:rPr>
        <w:t xml:space="preserve"> գործով 2015 թվականի մարտի 27-ի թիվ</w:t>
      </w:r>
      <w:r w:rsidR="009E7DC0" w:rsidRPr="000F6516">
        <w:rPr>
          <w:rFonts w:ascii="GHEA Mariam" w:hAnsi="GHEA Mariam"/>
          <w:shd w:val="clear" w:color="auto" w:fill="FFFFFF"/>
          <w:lang w:val="hy-AM"/>
        </w:rPr>
        <w:t xml:space="preserve"> ՏԴ/0031/01/14</w:t>
      </w:r>
      <w:r w:rsidRPr="000F6516">
        <w:rPr>
          <w:rFonts w:ascii="GHEA Mariam" w:hAnsi="GHEA Mariam"/>
          <w:shd w:val="clear" w:color="auto" w:fill="FFFFFF"/>
          <w:lang w:val="hy-AM"/>
        </w:rPr>
        <w:t xml:space="preserve">, </w:t>
      </w:r>
      <w:r w:rsidRPr="000F6516">
        <w:rPr>
          <w:rFonts w:ascii="GHEA Mariam" w:hAnsi="GHEA Mariam"/>
          <w:i/>
          <w:shd w:val="clear" w:color="auto" w:fill="FFFFFF"/>
          <w:lang w:val="hy-AM"/>
        </w:rPr>
        <w:t>Նարեկ Խաչատրյանի</w:t>
      </w:r>
      <w:r w:rsidRPr="000F6516">
        <w:rPr>
          <w:rFonts w:ascii="GHEA Mariam" w:hAnsi="GHEA Mariam"/>
          <w:shd w:val="clear" w:color="auto" w:fill="FFFFFF"/>
          <w:lang w:val="hy-AM"/>
        </w:rPr>
        <w:t xml:space="preserve"> գործով 2015 թվականի օգոստոսի 28-ի թիվ ԵԿԴ/0191/01/14, </w:t>
      </w:r>
      <w:r w:rsidRPr="000F6516">
        <w:rPr>
          <w:rFonts w:ascii="GHEA Mariam" w:hAnsi="GHEA Mariam"/>
          <w:i/>
          <w:shd w:val="clear" w:color="auto" w:fill="FFFFFF"/>
          <w:lang w:val="hy-AM"/>
        </w:rPr>
        <w:t>Արսեն Կարապետյանի և Ռուբեն Գուլգուլյանի</w:t>
      </w:r>
      <w:r w:rsidRPr="000F6516">
        <w:rPr>
          <w:rFonts w:ascii="GHEA Mariam" w:hAnsi="GHEA Mariam"/>
          <w:shd w:val="clear" w:color="auto" w:fill="FFFFFF"/>
          <w:lang w:val="hy-AM"/>
        </w:rPr>
        <w:t xml:space="preserve"> գործով 2015 թվականի օգոստոսի 28-ի թիվ ԵԱԴԴ/0011/01/14, </w:t>
      </w:r>
      <w:r w:rsidRPr="000F6516">
        <w:rPr>
          <w:rFonts w:ascii="GHEA Mariam" w:hAnsi="GHEA Mariam"/>
          <w:i/>
          <w:shd w:val="clear" w:color="auto" w:fill="FFFFFF"/>
          <w:lang w:val="hy-AM"/>
        </w:rPr>
        <w:t xml:space="preserve">Սերգեյ Աբովյանի </w:t>
      </w:r>
      <w:r w:rsidRPr="000F6516">
        <w:rPr>
          <w:rFonts w:ascii="GHEA Mariam" w:hAnsi="GHEA Mariam"/>
          <w:shd w:val="clear" w:color="auto" w:fill="FFFFFF"/>
          <w:lang w:val="hy-AM"/>
        </w:rPr>
        <w:t xml:space="preserve">գործով 2016 թվականի հունիսի 24-ի թիվ ԵԱԴԴ/0038/01/15, </w:t>
      </w:r>
      <w:r w:rsidRPr="000F6516">
        <w:rPr>
          <w:rFonts w:ascii="GHEA Mariam" w:hAnsi="GHEA Mariam"/>
          <w:i/>
          <w:shd w:val="clear" w:color="auto" w:fill="FFFFFF"/>
          <w:lang w:val="hy-AM"/>
        </w:rPr>
        <w:t>Անդրանիկ Ալավերդյանի</w:t>
      </w:r>
      <w:r w:rsidRPr="000F6516">
        <w:rPr>
          <w:rFonts w:ascii="GHEA Mariam" w:hAnsi="GHEA Mariam"/>
          <w:shd w:val="clear" w:color="auto" w:fill="FFFFFF"/>
          <w:lang w:val="hy-AM"/>
        </w:rPr>
        <w:t xml:space="preserve"> գործով 2021 թվականի հուլիսի 20-ի թիվ ԿԴ2/0026/01/19 որոշումները:</w:t>
      </w:r>
    </w:p>
  </w:footnote>
  <w:footnote w:id="6">
    <w:p w14:paraId="38AC890B" w14:textId="085CF9C2" w:rsidR="00403AD7" w:rsidRPr="00403AD7" w:rsidRDefault="00403AD7" w:rsidP="000F6516">
      <w:pPr>
        <w:pStyle w:val="FootnoteText"/>
        <w:tabs>
          <w:tab w:val="left" w:pos="-284"/>
        </w:tabs>
        <w:ind w:leftChars="0" w:firstLineChars="0" w:firstLine="0"/>
        <w:jc w:val="both"/>
        <w:rPr>
          <w:rFonts w:ascii="GHEA Mariam" w:hAnsi="GHEA Mariam"/>
          <w:lang w:val="hy-AM"/>
        </w:rPr>
      </w:pPr>
      <w:r w:rsidRPr="00403AD7">
        <w:rPr>
          <w:rStyle w:val="FootnoteReference"/>
          <w:rFonts w:ascii="GHEA Mariam" w:hAnsi="GHEA Mariam"/>
        </w:rPr>
        <w:footnoteRef/>
      </w:r>
      <w:r w:rsidRPr="00403AD7">
        <w:rPr>
          <w:rFonts w:ascii="GHEA Mariam" w:hAnsi="GHEA Mariam"/>
          <w:lang w:val="hy-AM"/>
        </w:rPr>
        <w:t xml:space="preserve"> Հանցագործության հանրային վտանգավորության աստիճանի և բնույթի վերաբերյալ, ի թիվս այլ որոշումների, մանրամասն տե՛ս Վճռաբեկ դատարանի՝ </w:t>
      </w:r>
      <w:r w:rsidRPr="00403AD7">
        <w:rPr>
          <w:rFonts w:ascii="GHEA Mariam" w:hAnsi="GHEA Mariam"/>
          <w:i/>
          <w:iCs/>
          <w:lang w:val="hy-AM"/>
        </w:rPr>
        <w:t>Գարուշ Մադաթյանի</w:t>
      </w:r>
      <w:r w:rsidRPr="00403AD7">
        <w:rPr>
          <w:rFonts w:ascii="GHEA Mariam" w:hAnsi="GHEA Mariam"/>
          <w:lang w:val="hy-AM"/>
        </w:rPr>
        <w:t xml:space="preserve"> գործով 2009 թվականի փետրվարի 17-ի թիվ ԵՇԴ/0029/01/08, </w:t>
      </w:r>
      <w:r w:rsidRPr="00403AD7">
        <w:rPr>
          <w:rFonts w:ascii="GHEA Mariam" w:hAnsi="GHEA Mariam"/>
          <w:i/>
          <w:iCs/>
          <w:lang w:val="hy-AM"/>
        </w:rPr>
        <w:t>Արարատ Ավագյանի և Վահան Սահակյանի</w:t>
      </w:r>
      <w:r w:rsidRPr="00403AD7">
        <w:rPr>
          <w:rFonts w:ascii="GHEA Mariam" w:hAnsi="GHEA Mariam"/>
          <w:lang w:val="hy-AM"/>
        </w:rPr>
        <w:t xml:space="preserve"> գործով 2014 թվականի հոկտեմբերի 31-ի թիվ ԵԿԴ/0252/01/13 որոշումները:</w:t>
      </w:r>
    </w:p>
  </w:footnote>
  <w:footnote w:id="7">
    <w:p w14:paraId="4E12328D" w14:textId="6C176148" w:rsidR="00403AD7" w:rsidRPr="00235675" w:rsidRDefault="00403AD7" w:rsidP="000F6516">
      <w:pPr>
        <w:pStyle w:val="FootnoteText"/>
        <w:tabs>
          <w:tab w:val="left" w:pos="-284"/>
        </w:tabs>
        <w:ind w:leftChars="0" w:firstLineChars="0" w:firstLine="0"/>
        <w:jc w:val="both"/>
        <w:rPr>
          <w:lang w:val="hy-AM"/>
        </w:rPr>
      </w:pPr>
      <w:r w:rsidRPr="00403AD7">
        <w:rPr>
          <w:rStyle w:val="FootnoteReference"/>
          <w:rFonts w:ascii="GHEA Mariam" w:hAnsi="GHEA Mariam"/>
        </w:rPr>
        <w:footnoteRef/>
      </w:r>
      <w:r w:rsidRPr="00403AD7">
        <w:rPr>
          <w:rFonts w:ascii="GHEA Mariam" w:hAnsi="GHEA Mariam"/>
          <w:lang w:val="hy-AM"/>
        </w:rPr>
        <w:t xml:space="preserve"> Տե՛ս Վճռաբեկ դատարանի` </w:t>
      </w:r>
      <w:r w:rsidRPr="00403AD7">
        <w:rPr>
          <w:rFonts w:ascii="GHEA Mariam" w:hAnsi="GHEA Mariam"/>
          <w:i/>
          <w:iCs/>
          <w:lang w:val="hy-AM"/>
        </w:rPr>
        <w:t>Սամսոն Ամիրխանյանի</w:t>
      </w:r>
      <w:r w:rsidRPr="00403AD7">
        <w:rPr>
          <w:rFonts w:ascii="GHEA Mariam" w:hAnsi="GHEA Mariam"/>
          <w:lang w:val="hy-AM"/>
        </w:rPr>
        <w:t xml:space="preserve"> գործով 2012 թվականի նոյեմբերի 1-ի թիվ ԵԱԴԴ/0034/01/12, </w:t>
      </w:r>
      <w:r w:rsidRPr="00403AD7">
        <w:rPr>
          <w:rFonts w:ascii="GHEA Mariam" w:hAnsi="GHEA Mariam"/>
          <w:i/>
          <w:iCs/>
          <w:lang w:val="hy-AM"/>
        </w:rPr>
        <w:t>Արսեն Մկրտչյանի</w:t>
      </w:r>
      <w:r w:rsidRPr="00403AD7">
        <w:rPr>
          <w:rFonts w:ascii="GHEA Mariam" w:hAnsi="GHEA Mariam"/>
          <w:lang w:val="hy-AM"/>
        </w:rPr>
        <w:t xml:space="preserve"> գործով 2012 թվականի դեկտեմբերի 5-ի թիվ ԼԴ/0093/01/12, </w:t>
      </w:r>
      <w:r w:rsidRPr="00403AD7">
        <w:rPr>
          <w:rFonts w:ascii="GHEA Mariam" w:hAnsi="GHEA Mariam"/>
          <w:i/>
          <w:iCs/>
          <w:lang w:val="hy-AM"/>
        </w:rPr>
        <w:t>Վանյա Բեգյանի</w:t>
      </w:r>
      <w:r w:rsidRPr="00403AD7">
        <w:rPr>
          <w:rFonts w:ascii="GHEA Mariam" w:hAnsi="GHEA Mariam"/>
          <w:lang w:val="hy-AM"/>
        </w:rPr>
        <w:t xml:space="preserve"> գործով 2013 թվականի հոկտեմբերի 18-ի թիվ ՏԴ/0018/01/13, </w:t>
      </w:r>
      <w:r w:rsidRPr="00403AD7">
        <w:rPr>
          <w:rFonts w:ascii="GHEA Mariam" w:hAnsi="GHEA Mariam"/>
          <w:i/>
          <w:iCs/>
          <w:lang w:val="hy-AM"/>
        </w:rPr>
        <w:t>Արամայիս Հովհաննիսյանի</w:t>
      </w:r>
      <w:r w:rsidRPr="00403AD7">
        <w:rPr>
          <w:rFonts w:ascii="GHEA Mariam" w:hAnsi="GHEA Mariam"/>
          <w:lang w:val="hy-AM"/>
        </w:rPr>
        <w:t xml:space="preserve"> գործով 2015 թվականի փետրվարի 27-ի թիվ ԳԴ/0014/01/14, </w:t>
      </w:r>
      <w:r w:rsidRPr="00403AD7">
        <w:rPr>
          <w:rFonts w:ascii="GHEA Mariam" w:hAnsi="GHEA Mariam"/>
          <w:i/>
          <w:iCs/>
          <w:lang w:val="hy-AM"/>
        </w:rPr>
        <w:t>Մհեր Հովհաննսիյանի</w:t>
      </w:r>
      <w:r w:rsidRPr="00403AD7">
        <w:rPr>
          <w:rFonts w:ascii="GHEA Mariam" w:hAnsi="GHEA Mariam"/>
          <w:lang w:val="hy-AM"/>
        </w:rPr>
        <w:t xml:space="preserve"> գործով 2015 թվականի դեկտեմբերի 18-ի թիվ ԵԿԴ/0039/01/15 և</w:t>
      </w:r>
      <w:r w:rsidR="00326610">
        <w:rPr>
          <w:rFonts w:ascii="GHEA Mariam" w:hAnsi="GHEA Mariam"/>
          <w:lang w:val="hy-AM"/>
        </w:rPr>
        <w:t xml:space="preserve"> </w:t>
      </w:r>
      <w:r w:rsidRPr="00403AD7">
        <w:rPr>
          <w:rFonts w:ascii="GHEA Mariam" w:hAnsi="GHEA Mariam"/>
          <w:lang w:val="hy-AM"/>
        </w:rPr>
        <w:t>այլ որոշումները:</w:t>
      </w:r>
    </w:p>
  </w:footnote>
  <w:footnote w:id="8">
    <w:p w14:paraId="4FC44B74" w14:textId="5B557388" w:rsidR="009B5AAC" w:rsidRPr="000F6516" w:rsidRDefault="009B5AAC" w:rsidP="000F6516">
      <w:pPr>
        <w:pStyle w:val="FootnoteText"/>
        <w:ind w:leftChars="0" w:firstLineChars="0" w:firstLine="0"/>
        <w:rPr>
          <w:rFonts w:ascii="GHEA Mariam" w:hAnsi="GHEA Mariam"/>
          <w:lang w:val="hy-AM"/>
        </w:rPr>
      </w:pPr>
      <w:r w:rsidRPr="000F6516">
        <w:rPr>
          <w:rStyle w:val="FootnoteReference"/>
          <w:rFonts w:ascii="GHEA Mariam" w:hAnsi="GHEA Mariam"/>
        </w:rPr>
        <w:footnoteRef/>
      </w:r>
      <w:r w:rsidRPr="000F6516">
        <w:rPr>
          <w:rFonts w:ascii="GHEA Mariam" w:hAnsi="GHEA Mariam"/>
          <w:lang w:val="hy-AM"/>
        </w:rPr>
        <w:t xml:space="preserve"> </w:t>
      </w:r>
      <w:r w:rsidR="00F24A34" w:rsidRPr="000F6516">
        <w:rPr>
          <w:rFonts w:ascii="GHEA Mariam" w:hAnsi="GHEA Mariam"/>
          <w:lang w:val="hy-AM"/>
        </w:rPr>
        <w:t>Տե՛ս սույն որոշման 7-րդ կետը։</w:t>
      </w:r>
    </w:p>
  </w:footnote>
  <w:footnote w:id="9">
    <w:p w14:paraId="7257473F" w14:textId="326E9580" w:rsidR="001B447C" w:rsidRPr="000F6516" w:rsidRDefault="001B447C" w:rsidP="000F6516">
      <w:pPr>
        <w:pStyle w:val="FootnoteText"/>
        <w:ind w:leftChars="0" w:firstLineChars="0" w:firstLine="0"/>
        <w:rPr>
          <w:rFonts w:ascii="GHEA Mariam" w:hAnsi="GHEA Mariam"/>
          <w:lang w:val="hy-AM"/>
        </w:rPr>
      </w:pPr>
      <w:r w:rsidRPr="000F6516">
        <w:rPr>
          <w:rStyle w:val="FootnoteReference"/>
          <w:rFonts w:ascii="GHEA Mariam" w:hAnsi="GHEA Mariam"/>
        </w:rPr>
        <w:footnoteRef/>
      </w:r>
      <w:r w:rsidRPr="000F6516">
        <w:rPr>
          <w:rFonts w:ascii="GHEA Mariam" w:hAnsi="GHEA Mariam"/>
          <w:lang w:val="hy-AM"/>
        </w:rPr>
        <w:t xml:space="preserve"> Տե՛ս սույն որոշման 8-րդ կետը։</w:t>
      </w:r>
    </w:p>
  </w:footnote>
  <w:footnote w:id="10">
    <w:p w14:paraId="22071824" w14:textId="7A1BCF95" w:rsidR="001B447C" w:rsidRPr="001B447C" w:rsidRDefault="001B447C" w:rsidP="000F6516">
      <w:pPr>
        <w:pStyle w:val="FootnoteText"/>
        <w:ind w:leftChars="0" w:firstLineChars="0" w:firstLine="0"/>
        <w:rPr>
          <w:lang w:val="hy-AM"/>
        </w:rPr>
      </w:pPr>
      <w:r w:rsidRPr="000F6516">
        <w:rPr>
          <w:rStyle w:val="FootnoteReference"/>
          <w:rFonts w:ascii="GHEA Mariam" w:hAnsi="GHEA Mariam"/>
        </w:rPr>
        <w:footnoteRef/>
      </w:r>
      <w:r w:rsidRPr="000F6516">
        <w:rPr>
          <w:rFonts w:ascii="GHEA Mariam" w:hAnsi="GHEA Mariam"/>
          <w:lang w:val="hy-AM"/>
        </w:rPr>
        <w:t xml:space="preserve"> </w:t>
      </w:r>
      <w:r w:rsidR="00621EA2" w:rsidRPr="000F6516">
        <w:rPr>
          <w:rFonts w:ascii="GHEA Mariam" w:hAnsi="GHEA Mariam"/>
          <w:lang w:val="hy-AM"/>
        </w:rPr>
        <w:t>Տե՛ս սույն որոշման 9-րդ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3E785" w14:textId="77777777" w:rsidR="00907D17" w:rsidRDefault="00907D17">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458C1" w14:textId="4D339683" w:rsidR="00907D17" w:rsidRPr="00B93BF2" w:rsidRDefault="00907D17" w:rsidP="005D4ED1">
    <w:pPr>
      <w:pBdr>
        <w:top w:val="nil"/>
        <w:left w:val="nil"/>
        <w:bottom w:val="nil"/>
        <w:right w:val="nil"/>
        <w:between w:val="nil"/>
      </w:pBdr>
      <w:ind w:hanging="2"/>
      <w:jc w:val="right"/>
      <w:rPr>
        <w:rFonts w:ascii="GHEA Mariam" w:eastAsia="GHEA Mariam" w:hAnsi="GHEA Mariam" w:cs="GHEA Mariam"/>
        <w:color w:val="000000"/>
        <w:sz w:val="24"/>
        <w:szCs w:val="24"/>
      </w:rPr>
    </w:pPr>
    <w:r w:rsidRPr="00B93BF2">
      <w:rPr>
        <w:rFonts w:ascii="GHEA Mariam" w:eastAsia="GHEA Mariam" w:hAnsi="GHEA Mariam" w:cs="GHEA Mariam"/>
        <w:color w:val="000000"/>
        <w:sz w:val="24"/>
        <w:szCs w:val="24"/>
      </w:rPr>
      <w:fldChar w:fldCharType="begin"/>
    </w:r>
    <w:r w:rsidRPr="00B93BF2">
      <w:rPr>
        <w:rFonts w:ascii="GHEA Mariam" w:eastAsia="GHEA Mariam" w:hAnsi="GHEA Mariam" w:cs="GHEA Mariam"/>
        <w:color w:val="000000"/>
        <w:sz w:val="24"/>
        <w:szCs w:val="24"/>
      </w:rPr>
      <w:instrText>PAGE</w:instrText>
    </w:r>
    <w:r w:rsidRPr="00B93BF2">
      <w:rPr>
        <w:rFonts w:ascii="GHEA Mariam" w:eastAsia="GHEA Mariam" w:hAnsi="GHEA Mariam" w:cs="GHEA Mariam"/>
        <w:color w:val="000000"/>
        <w:sz w:val="24"/>
        <w:szCs w:val="24"/>
      </w:rPr>
      <w:fldChar w:fldCharType="separate"/>
    </w:r>
    <w:r w:rsidR="00142EC8">
      <w:rPr>
        <w:rFonts w:ascii="GHEA Mariam" w:eastAsia="GHEA Mariam" w:hAnsi="GHEA Mariam" w:cs="GHEA Mariam"/>
        <w:noProof/>
        <w:color w:val="000000"/>
        <w:sz w:val="24"/>
        <w:szCs w:val="24"/>
      </w:rPr>
      <w:t>15</w:t>
    </w:r>
    <w:r w:rsidRPr="00B93BF2">
      <w:rPr>
        <w:rFonts w:ascii="GHEA Mariam" w:eastAsia="GHEA Mariam" w:hAnsi="GHEA Mariam" w:cs="GHEA Mariam"/>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1A280" w14:textId="77777777" w:rsidR="00907D17" w:rsidRPr="00401431" w:rsidRDefault="00907D17"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0A8"/>
    <w:rsid w:val="000000DA"/>
    <w:rsid w:val="0000076B"/>
    <w:rsid w:val="00000905"/>
    <w:rsid w:val="00001146"/>
    <w:rsid w:val="00001F5D"/>
    <w:rsid w:val="00002C25"/>
    <w:rsid w:val="0000303E"/>
    <w:rsid w:val="00004747"/>
    <w:rsid w:val="0000493E"/>
    <w:rsid w:val="00004963"/>
    <w:rsid w:val="00004E28"/>
    <w:rsid w:val="000058B4"/>
    <w:rsid w:val="00006375"/>
    <w:rsid w:val="00007302"/>
    <w:rsid w:val="0000748F"/>
    <w:rsid w:val="000076DB"/>
    <w:rsid w:val="000107C9"/>
    <w:rsid w:val="000120F8"/>
    <w:rsid w:val="000124F9"/>
    <w:rsid w:val="000127C4"/>
    <w:rsid w:val="000140B0"/>
    <w:rsid w:val="00014203"/>
    <w:rsid w:val="0001438F"/>
    <w:rsid w:val="00014C5D"/>
    <w:rsid w:val="00014D07"/>
    <w:rsid w:val="00014DB0"/>
    <w:rsid w:val="0001547D"/>
    <w:rsid w:val="000156C7"/>
    <w:rsid w:val="00015A40"/>
    <w:rsid w:val="00016978"/>
    <w:rsid w:val="00016A3B"/>
    <w:rsid w:val="00016D5C"/>
    <w:rsid w:val="00017224"/>
    <w:rsid w:val="000173A9"/>
    <w:rsid w:val="00017C20"/>
    <w:rsid w:val="00017E3C"/>
    <w:rsid w:val="00020130"/>
    <w:rsid w:val="00020BF4"/>
    <w:rsid w:val="00021EAF"/>
    <w:rsid w:val="00022BCF"/>
    <w:rsid w:val="000233AA"/>
    <w:rsid w:val="000239A9"/>
    <w:rsid w:val="00024195"/>
    <w:rsid w:val="00024655"/>
    <w:rsid w:val="0002475A"/>
    <w:rsid w:val="00024BE7"/>
    <w:rsid w:val="00025629"/>
    <w:rsid w:val="00025837"/>
    <w:rsid w:val="00025997"/>
    <w:rsid w:val="00025D8D"/>
    <w:rsid w:val="00026428"/>
    <w:rsid w:val="0002667F"/>
    <w:rsid w:val="000268F3"/>
    <w:rsid w:val="00026DC1"/>
    <w:rsid w:val="00027092"/>
    <w:rsid w:val="00027AE6"/>
    <w:rsid w:val="00027E61"/>
    <w:rsid w:val="00030FA3"/>
    <w:rsid w:val="00030FEE"/>
    <w:rsid w:val="0003133C"/>
    <w:rsid w:val="00031D7F"/>
    <w:rsid w:val="00032EDD"/>
    <w:rsid w:val="00032EE9"/>
    <w:rsid w:val="00034141"/>
    <w:rsid w:val="00034FA5"/>
    <w:rsid w:val="000353C0"/>
    <w:rsid w:val="00035936"/>
    <w:rsid w:val="00035C98"/>
    <w:rsid w:val="00035D35"/>
    <w:rsid w:val="000364DB"/>
    <w:rsid w:val="00036698"/>
    <w:rsid w:val="00036BDB"/>
    <w:rsid w:val="00036F79"/>
    <w:rsid w:val="0003786C"/>
    <w:rsid w:val="00037D7C"/>
    <w:rsid w:val="000402B5"/>
    <w:rsid w:val="00040FD9"/>
    <w:rsid w:val="00041016"/>
    <w:rsid w:val="000415C5"/>
    <w:rsid w:val="00042027"/>
    <w:rsid w:val="0004202F"/>
    <w:rsid w:val="0004213F"/>
    <w:rsid w:val="00042638"/>
    <w:rsid w:val="00043F05"/>
    <w:rsid w:val="0004453F"/>
    <w:rsid w:val="00044B21"/>
    <w:rsid w:val="0004520A"/>
    <w:rsid w:val="00045226"/>
    <w:rsid w:val="00045495"/>
    <w:rsid w:val="00046404"/>
    <w:rsid w:val="00047934"/>
    <w:rsid w:val="00047C1A"/>
    <w:rsid w:val="00047C7D"/>
    <w:rsid w:val="0005039D"/>
    <w:rsid w:val="0005057B"/>
    <w:rsid w:val="00050C05"/>
    <w:rsid w:val="000510AB"/>
    <w:rsid w:val="00051CD7"/>
    <w:rsid w:val="00051E06"/>
    <w:rsid w:val="0005242F"/>
    <w:rsid w:val="00052489"/>
    <w:rsid w:val="00052A12"/>
    <w:rsid w:val="0005353C"/>
    <w:rsid w:val="00053769"/>
    <w:rsid w:val="00053A40"/>
    <w:rsid w:val="0005469C"/>
    <w:rsid w:val="00055EA6"/>
    <w:rsid w:val="0005632A"/>
    <w:rsid w:val="00057A41"/>
    <w:rsid w:val="00060881"/>
    <w:rsid w:val="000612BC"/>
    <w:rsid w:val="00061E78"/>
    <w:rsid w:val="0006205A"/>
    <w:rsid w:val="00062B0C"/>
    <w:rsid w:val="00062FE2"/>
    <w:rsid w:val="00063251"/>
    <w:rsid w:val="00063307"/>
    <w:rsid w:val="000636BC"/>
    <w:rsid w:val="0006418D"/>
    <w:rsid w:val="00064774"/>
    <w:rsid w:val="000649BC"/>
    <w:rsid w:val="000649D9"/>
    <w:rsid w:val="0006516F"/>
    <w:rsid w:val="000651AF"/>
    <w:rsid w:val="0006561C"/>
    <w:rsid w:val="00065A5C"/>
    <w:rsid w:val="00066500"/>
    <w:rsid w:val="00066DBD"/>
    <w:rsid w:val="00067A2B"/>
    <w:rsid w:val="00067CF9"/>
    <w:rsid w:val="00070A2F"/>
    <w:rsid w:val="00070E9D"/>
    <w:rsid w:val="000710D8"/>
    <w:rsid w:val="00071D65"/>
    <w:rsid w:val="0007270F"/>
    <w:rsid w:val="000736ED"/>
    <w:rsid w:val="00073ACA"/>
    <w:rsid w:val="00073B51"/>
    <w:rsid w:val="00073D8E"/>
    <w:rsid w:val="00073EDE"/>
    <w:rsid w:val="00074ADD"/>
    <w:rsid w:val="000754D7"/>
    <w:rsid w:val="000756F4"/>
    <w:rsid w:val="000762A2"/>
    <w:rsid w:val="00076337"/>
    <w:rsid w:val="00076CE4"/>
    <w:rsid w:val="00077429"/>
    <w:rsid w:val="00077760"/>
    <w:rsid w:val="00077A3B"/>
    <w:rsid w:val="00080721"/>
    <w:rsid w:val="00080C71"/>
    <w:rsid w:val="00080EE8"/>
    <w:rsid w:val="00081013"/>
    <w:rsid w:val="00081156"/>
    <w:rsid w:val="00081244"/>
    <w:rsid w:val="000817E4"/>
    <w:rsid w:val="00081FC1"/>
    <w:rsid w:val="00082D01"/>
    <w:rsid w:val="00083137"/>
    <w:rsid w:val="00083241"/>
    <w:rsid w:val="000837F0"/>
    <w:rsid w:val="00084A46"/>
    <w:rsid w:val="00084F2C"/>
    <w:rsid w:val="00085FF2"/>
    <w:rsid w:val="000861EB"/>
    <w:rsid w:val="000865CE"/>
    <w:rsid w:val="00086783"/>
    <w:rsid w:val="00087001"/>
    <w:rsid w:val="00087012"/>
    <w:rsid w:val="0008702E"/>
    <w:rsid w:val="0009066A"/>
    <w:rsid w:val="00090CA6"/>
    <w:rsid w:val="00090F32"/>
    <w:rsid w:val="00091214"/>
    <w:rsid w:val="000930E0"/>
    <w:rsid w:val="00093A5C"/>
    <w:rsid w:val="00093DA4"/>
    <w:rsid w:val="00094127"/>
    <w:rsid w:val="0009438C"/>
    <w:rsid w:val="000951F9"/>
    <w:rsid w:val="00095777"/>
    <w:rsid w:val="00095FB4"/>
    <w:rsid w:val="0009668E"/>
    <w:rsid w:val="0009716D"/>
    <w:rsid w:val="000973DF"/>
    <w:rsid w:val="000A0643"/>
    <w:rsid w:val="000A066B"/>
    <w:rsid w:val="000A0750"/>
    <w:rsid w:val="000A076F"/>
    <w:rsid w:val="000A078A"/>
    <w:rsid w:val="000A096E"/>
    <w:rsid w:val="000A0A92"/>
    <w:rsid w:val="000A1970"/>
    <w:rsid w:val="000A2213"/>
    <w:rsid w:val="000A2AD5"/>
    <w:rsid w:val="000A333F"/>
    <w:rsid w:val="000A3BE2"/>
    <w:rsid w:val="000A3EF1"/>
    <w:rsid w:val="000A3F7F"/>
    <w:rsid w:val="000A4219"/>
    <w:rsid w:val="000A5442"/>
    <w:rsid w:val="000A56B2"/>
    <w:rsid w:val="000A5820"/>
    <w:rsid w:val="000A5A0E"/>
    <w:rsid w:val="000A60A6"/>
    <w:rsid w:val="000A6415"/>
    <w:rsid w:val="000A6F78"/>
    <w:rsid w:val="000A73EC"/>
    <w:rsid w:val="000A7ADD"/>
    <w:rsid w:val="000A7E38"/>
    <w:rsid w:val="000B03EF"/>
    <w:rsid w:val="000B0430"/>
    <w:rsid w:val="000B09E4"/>
    <w:rsid w:val="000B142C"/>
    <w:rsid w:val="000B1677"/>
    <w:rsid w:val="000B185B"/>
    <w:rsid w:val="000B1D45"/>
    <w:rsid w:val="000B1DF1"/>
    <w:rsid w:val="000B2F9D"/>
    <w:rsid w:val="000B30F8"/>
    <w:rsid w:val="000B3195"/>
    <w:rsid w:val="000B3745"/>
    <w:rsid w:val="000B48AC"/>
    <w:rsid w:val="000B4BBE"/>
    <w:rsid w:val="000B4C37"/>
    <w:rsid w:val="000B523B"/>
    <w:rsid w:val="000B5DAC"/>
    <w:rsid w:val="000B6190"/>
    <w:rsid w:val="000B61E2"/>
    <w:rsid w:val="000B670D"/>
    <w:rsid w:val="000B6CCE"/>
    <w:rsid w:val="000B7ADE"/>
    <w:rsid w:val="000C022C"/>
    <w:rsid w:val="000C0397"/>
    <w:rsid w:val="000C04F0"/>
    <w:rsid w:val="000C07FD"/>
    <w:rsid w:val="000C0F1B"/>
    <w:rsid w:val="000C1A30"/>
    <w:rsid w:val="000C21BB"/>
    <w:rsid w:val="000C2D65"/>
    <w:rsid w:val="000C3437"/>
    <w:rsid w:val="000C35C8"/>
    <w:rsid w:val="000C3A82"/>
    <w:rsid w:val="000C3C46"/>
    <w:rsid w:val="000C3FB5"/>
    <w:rsid w:val="000C45B2"/>
    <w:rsid w:val="000C483F"/>
    <w:rsid w:val="000C4A0F"/>
    <w:rsid w:val="000C4B28"/>
    <w:rsid w:val="000C52DE"/>
    <w:rsid w:val="000C5B87"/>
    <w:rsid w:val="000C6B25"/>
    <w:rsid w:val="000C73FA"/>
    <w:rsid w:val="000C75F5"/>
    <w:rsid w:val="000C7800"/>
    <w:rsid w:val="000C7C18"/>
    <w:rsid w:val="000D108A"/>
    <w:rsid w:val="000D205A"/>
    <w:rsid w:val="000D3115"/>
    <w:rsid w:val="000D352E"/>
    <w:rsid w:val="000D3928"/>
    <w:rsid w:val="000D4046"/>
    <w:rsid w:val="000D489A"/>
    <w:rsid w:val="000D4B58"/>
    <w:rsid w:val="000D4CAD"/>
    <w:rsid w:val="000D5A8E"/>
    <w:rsid w:val="000D5B1A"/>
    <w:rsid w:val="000D5F19"/>
    <w:rsid w:val="000D6B17"/>
    <w:rsid w:val="000D6B69"/>
    <w:rsid w:val="000D6E3F"/>
    <w:rsid w:val="000D7474"/>
    <w:rsid w:val="000D74CD"/>
    <w:rsid w:val="000D7719"/>
    <w:rsid w:val="000D7AC1"/>
    <w:rsid w:val="000E0E11"/>
    <w:rsid w:val="000E1B06"/>
    <w:rsid w:val="000E27E2"/>
    <w:rsid w:val="000E2ADD"/>
    <w:rsid w:val="000E2E84"/>
    <w:rsid w:val="000E307A"/>
    <w:rsid w:val="000E329C"/>
    <w:rsid w:val="000E3435"/>
    <w:rsid w:val="000E369E"/>
    <w:rsid w:val="000E4450"/>
    <w:rsid w:val="000E49F7"/>
    <w:rsid w:val="000E50C4"/>
    <w:rsid w:val="000E56F4"/>
    <w:rsid w:val="000E5A1E"/>
    <w:rsid w:val="000E5B4E"/>
    <w:rsid w:val="000E5B63"/>
    <w:rsid w:val="000E6B3C"/>
    <w:rsid w:val="000E6C6A"/>
    <w:rsid w:val="000E72F0"/>
    <w:rsid w:val="000E79CB"/>
    <w:rsid w:val="000E7BCD"/>
    <w:rsid w:val="000F014D"/>
    <w:rsid w:val="000F0D25"/>
    <w:rsid w:val="000F14C5"/>
    <w:rsid w:val="000F19E9"/>
    <w:rsid w:val="000F1C0B"/>
    <w:rsid w:val="000F1C24"/>
    <w:rsid w:val="000F1D89"/>
    <w:rsid w:val="000F1EDD"/>
    <w:rsid w:val="000F21F2"/>
    <w:rsid w:val="000F370B"/>
    <w:rsid w:val="000F3939"/>
    <w:rsid w:val="000F3AAE"/>
    <w:rsid w:val="000F4212"/>
    <w:rsid w:val="000F5C46"/>
    <w:rsid w:val="000F5D27"/>
    <w:rsid w:val="000F5D89"/>
    <w:rsid w:val="000F6516"/>
    <w:rsid w:val="000F67A6"/>
    <w:rsid w:val="000F6E72"/>
    <w:rsid w:val="000F7612"/>
    <w:rsid w:val="000F7F09"/>
    <w:rsid w:val="001003A9"/>
    <w:rsid w:val="00100C2F"/>
    <w:rsid w:val="00101BBA"/>
    <w:rsid w:val="00101DD0"/>
    <w:rsid w:val="00102BC5"/>
    <w:rsid w:val="00102C81"/>
    <w:rsid w:val="00103143"/>
    <w:rsid w:val="00103829"/>
    <w:rsid w:val="00103D7B"/>
    <w:rsid w:val="00104392"/>
    <w:rsid w:val="00104872"/>
    <w:rsid w:val="001049F4"/>
    <w:rsid w:val="00105B7C"/>
    <w:rsid w:val="00106451"/>
    <w:rsid w:val="00106A95"/>
    <w:rsid w:val="001078A9"/>
    <w:rsid w:val="00107C0E"/>
    <w:rsid w:val="00111054"/>
    <w:rsid w:val="001118C5"/>
    <w:rsid w:val="001125CF"/>
    <w:rsid w:val="00112AA7"/>
    <w:rsid w:val="00112DB7"/>
    <w:rsid w:val="001132D3"/>
    <w:rsid w:val="00113348"/>
    <w:rsid w:val="00113625"/>
    <w:rsid w:val="00113E9F"/>
    <w:rsid w:val="00114B4C"/>
    <w:rsid w:val="00114D21"/>
    <w:rsid w:val="00114E6F"/>
    <w:rsid w:val="00114F1F"/>
    <w:rsid w:val="0011596F"/>
    <w:rsid w:val="00115CD0"/>
    <w:rsid w:val="00116002"/>
    <w:rsid w:val="0011661D"/>
    <w:rsid w:val="001166D2"/>
    <w:rsid w:val="00116984"/>
    <w:rsid w:val="00116A98"/>
    <w:rsid w:val="0011739B"/>
    <w:rsid w:val="00117C4C"/>
    <w:rsid w:val="001201FF"/>
    <w:rsid w:val="00120573"/>
    <w:rsid w:val="00120D03"/>
    <w:rsid w:val="00120D4C"/>
    <w:rsid w:val="00121939"/>
    <w:rsid w:val="00121BF3"/>
    <w:rsid w:val="00122237"/>
    <w:rsid w:val="001225DF"/>
    <w:rsid w:val="00122766"/>
    <w:rsid w:val="00122B7A"/>
    <w:rsid w:val="00122CF8"/>
    <w:rsid w:val="0012318E"/>
    <w:rsid w:val="00123444"/>
    <w:rsid w:val="001234CE"/>
    <w:rsid w:val="00123EFC"/>
    <w:rsid w:val="0012404E"/>
    <w:rsid w:val="00124A14"/>
    <w:rsid w:val="00125650"/>
    <w:rsid w:val="00125C11"/>
    <w:rsid w:val="00125EBC"/>
    <w:rsid w:val="0012635E"/>
    <w:rsid w:val="001266A2"/>
    <w:rsid w:val="00126B56"/>
    <w:rsid w:val="00126BF1"/>
    <w:rsid w:val="001274E9"/>
    <w:rsid w:val="001275A5"/>
    <w:rsid w:val="001277D0"/>
    <w:rsid w:val="00127CEC"/>
    <w:rsid w:val="00130134"/>
    <w:rsid w:val="00130540"/>
    <w:rsid w:val="00130970"/>
    <w:rsid w:val="0013174C"/>
    <w:rsid w:val="00132FE2"/>
    <w:rsid w:val="001335A2"/>
    <w:rsid w:val="00133F36"/>
    <w:rsid w:val="0013400D"/>
    <w:rsid w:val="00134507"/>
    <w:rsid w:val="00134604"/>
    <w:rsid w:val="001346CF"/>
    <w:rsid w:val="00135482"/>
    <w:rsid w:val="001358F5"/>
    <w:rsid w:val="00135E0B"/>
    <w:rsid w:val="00135E3D"/>
    <w:rsid w:val="0013680E"/>
    <w:rsid w:val="00136D27"/>
    <w:rsid w:val="00136DA3"/>
    <w:rsid w:val="001400CC"/>
    <w:rsid w:val="001409A8"/>
    <w:rsid w:val="00141526"/>
    <w:rsid w:val="00141CA5"/>
    <w:rsid w:val="00141D46"/>
    <w:rsid w:val="00141D61"/>
    <w:rsid w:val="00141F99"/>
    <w:rsid w:val="001421DC"/>
    <w:rsid w:val="00142571"/>
    <w:rsid w:val="001425E7"/>
    <w:rsid w:val="00142645"/>
    <w:rsid w:val="00142793"/>
    <w:rsid w:val="00142DF8"/>
    <w:rsid w:val="00142EC8"/>
    <w:rsid w:val="001432A1"/>
    <w:rsid w:val="00143B75"/>
    <w:rsid w:val="00143F26"/>
    <w:rsid w:val="001447C8"/>
    <w:rsid w:val="001447CC"/>
    <w:rsid w:val="001448C1"/>
    <w:rsid w:val="00144EC8"/>
    <w:rsid w:val="00144FBD"/>
    <w:rsid w:val="001453D3"/>
    <w:rsid w:val="00145C43"/>
    <w:rsid w:val="00145CD8"/>
    <w:rsid w:val="00146093"/>
    <w:rsid w:val="00146414"/>
    <w:rsid w:val="00146C32"/>
    <w:rsid w:val="00150B90"/>
    <w:rsid w:val="0015105A"/>
    <w:rsid w:val="00151101"/>
    <w:rsid w:val="00151195"/>
    <w:rsid w:val="001511D0"/>
    <w:rsid w:val="0015157B"/>
    <w:rsid w:val="001516C0"/>
    <w:rsid w:val="00151FD7"/>
    <w:rsid w:val="001522B9"/>
    <w:rsid w:val="00152355"/>
    <w:rsid w:val="00152D98"/>
    <w:rsid w:val="00152DA2"/>
    <w:rsid w:val="001531FE"/>
    <w:rsid w:val="001539C5"/>
    <w:rsid w:val="00153E56"/>
    <w:rsid w:val="0015427C"/>
    <w:rsid w:val="0015460A"/>
    <w:rsid w:val="00155B4C"/>
    <w:rsid w:val="00155CC9"/>
    <w:rsid w:val="00156383"/>
    <w:rsid w:val="001568F3"/>
    <w:rsid w:val="00156A10"/>
    <w:rsid w:val="00156DD4"/>
    <w:rsid w:val="00157090"/>
    <w:rsid w:val="00157761"/>
    <w:rsid w:val="00160069"/>
    <w:rsid w:val="001603CD"/>
    <w:rsid w:val="00160A70"/>
    <w:rsid w:val="001613B9"/>
    <w:rsid w:val="00161FA2"/>
    <w:rsid w:val="001621B6"/>
    <w:rsid w:val="00162346"/>
    <w:rsid w:val="00162387"/>
    <w:rsid w:val="00163AAE"/>
    <w:rsid w:val="00163B1F"/>
    <w:rsid w:val="00163B94"/>
    <w:rsid w:val="00163C65"/>
    <w:rsid w:val="00163C92"/>
    <w:rsid w:val="00163D24"/>
    <w:rsid w:val="00164694"/>
    <w:rsid w:val="00164AD6"/>
    <w:rsid w:val="00164C5B"/>
    <w:rsid w:val="00165949"/>
    <w:rsid w:val="00165AD7"/>
    <w:rsid w:val="00166388"/>
    <w:rsid w:val="00166A1C"/>
    <w:rsid w:val="00166A73"/>
    <w:rsid w:val="00167235"/>
    <w:rsid w:val="00167296"/>
    <w:rsid w:val="001677E7"/>
    <w:rsid w:val="001705B4"/>
    <w:rsid w:val="0017071F"/>
    <w:rsid w:val="00170F87"/>
    <w:rsid w:val="001719C5"/>
    <w:rsid w:val="00171E0D"/>
    <w:rsid w:val="00171FC6"/>
    <w:rsid w:val="0017243D"/>
    <w:rsid w:val="00172440"/>
    <w:rsid w:val="001727CE"/>
    <w:rsid w:val="001733E0"/>
    <w:rsid w:val="0017358D"/>
    <w:rsid w:val="001738D8"/>
    <w:rsid w:val="001742AC"/>
    <w:rsid w:val="001745E9"/>
    <w:rsid w:val="00174853"/>
    <w:rsid w:val="00175613"/>
    <w:rsid w:val="001757D5"/>
    <w:rsid w:val="001763E1"/>
    <w:rsid w:val="00176782"/>
    <w:rsid w:val="00176E56"/>
    <w:rsid w:val="001773A2"/>
    <w:rsid w:val="00177A5B"/>
    <w:rsid w:val="00180DB3"/>
    <w:rsid w:val="00180EE8"/>
    <w:rsid w:val="00181B51"/>
    <w:rsid w:val="00181F56"/>
    <w:rsid w:val="00181FB3"/>
    <w:rsid w:val="001825E3"/>
    <w:rsid w:val="001826A0"/>
    <w:rsid w:val="0018318E"/>
    <w:rsid w:val="00183364"/>
    <w:rsid w:val="0018397F"/>
    <w:rsid w:val="00183E73"/>
    <w:rsid w:val="00184291"/>
    <w:rsid w:val="001844C8"/>
    <w:rsid w:val="001847EA"/>
    <w:rsid w:val="001850EA"/>
    <w:rsid w:val="0018518D"/>
    <w:rsid w:val="00185915"/>
    <w:rsid w:val="001864D1"/>
    <w:rsid w:val="00186A30"/>
    <w:rsid w:val="00187184"/>
    <w:rsid w:val="0018740C"/>
    <w:rsid w:val="00187803"/>
    <w:rsid w:val="00187BF2"/>
    <w:rsid w:val="001903AF"/>
    <w:rsid w:val="00190ADA"/>
    <w:rsid w:val="00191146"/>
    <w:rsid w:val="001913A8"/>
    <w:rsid w:val="00191554"/>
    <w:rsid w:val="00191981"/>
    <w:rsid w:val="00191C2D"/>
    <w:rsid w:val="00191DD0"/>
    <w:rsid w:val="00191EC5"/>
    <w:rsid w:val="00192C81"/>
    <w:rsid w:val="00192E52"/>
    <w:rsid w:val="001931A8"/>
    <w:rsid w:val="001931B2"/>
    <w:rsid w:val="0019328D"/>
    <w:rsid w:val="0019360C"/>
    <w:rsid w:val="00193660"/>
    <w:rsid w:val="00193A3E"/>
    <w:rsid w:val="0019415C"/>
    <w:rsid w:val="00194481"/>
    <w:rsid w:val="001945CE"/>
    <w:rsid w:val="001947D9"/>
    <w:rsid w:val="001949E0"/>
    <w:rsid w:val="00194AC0"/>
    <w:rsid w:val="00194D48"/>
    <w:rsid w:val="00195277"/>
    <w:rsid w:val="001958D2"/>
    <w:rsid w:val="00195DC8"/>
    <w:rsid w:val="00196209"/>
    <w:rsid w:val="00196226"/>
    <w:rsid w:val="0019625C"/>
    <w:rsid w:val="00196366"/>
    <w:rsid w:val="001965C8"/>
    <w:rsid w:val="0019675A"/>
    <w:rsid w:val="00196872"/>
    <w:rsid w:val="001979AF"/>
    <w:rsid w:val="001A00B6"/>
    <w:rsid w:val="001A00F4"/>
    <w:rsid w:val="001A0331"/>
    <w:rsid w:val="001A222F"/>
    <w:rsid w:val="001A242C"/>
    <w:rsid w:val="001A259E"/>
    <w:rsid w:val="001A27D9"/>
    <w:rsid w:val="001A2FA2"/>
    <w:rsid w:val="001A31B6"/>
    <w:rsid w:val="001A3271"/>
    <w:rsid w:val="001A3DBE"/>
    <w:rsid w:val="001A3DF3"/>
    <w:rsid w:val="001A3E69"/>
    <w:rsid w:val="001A4525"/>
    <w:rsid w:val="001A488F"/>
    <w:rsid w:val="001A5A8C"/>
    <w:rsid w:val="001A66AB"/>
    <w:rsid w:val="001A6891"/>
    <w:rsid w:val="001A7032"/>
    <w:rsid w:val="001A78DE"/>
    <w:rsid w:val="001A7A28"/>
    <w:rsid w:val="001A7BAA"/>
    <w:rsid w:val="001B0018"/>
    <w:rsid w:val="001B029B"/>
    <w:rsid w:val="001B0630"/>
    <w:rsid w:val="001B0923"/>
    <w:rsid w:val="001B0A84"/>
    <w:rsid w:val="001B0D21"/>
    <w:rsid w:val="001B266F"/>
    <w:rsid w:val="001B2B15"/>
    <w:rsid w:val="001B447C"/>
    <w:rsid w:val="001B458B"/>
    <w:rsid w:val="001B4988"/>
    <w:rsid w:val="001B4C87"/>
    <w:rsid w:val="001B4D33"/>
    <w:rsid w:val="001B6264"/>
    <w:rsid w:val="001B64C1"/>
    <w:rsid w:val="001B6514"/>
    <w:rsid w:val="001B68EE"/>
    <w:rsid w:val="001B6EF4"/>
    <w:rsid w:val="001B7281"/>
    <w:rsid w:val="001B7322"/>
    <w:rsid w:val="001B739D"/>
    <w:rsid w:val="001C011A"/>
    <w:rsid w:val="001C0FEC"/>
    <w:rsid w:val="001C113A"/>
    <w:rsid w:val="001C15A2"/>
    <w:rsid w:val="001C1F08"/>
    <w:rsid w:val="001C259E"/>
    <w:rsid w:val="001C25C9"/>
    <w:rsid w:val="001C25E4"/>
    <w:rsid w:val="001C26DC"/>
    <w:rsid w:val="001C32A4"/>
    <w:rsid w:val="001C3606"/>
    <w:rsid w:val="001C36C9"/>
    <w:rsid w:val="001C3A39"/>
    <w:rsid w:val="001C3B4E"/>
    <w:rsid w:val="001C48BF"/>
    <w:rsid w:val="001C4A97"/>
    <w:rsid w:val="001C529C"/>
    <w:rsid w:val="001C54C8"/>
    <w:rsid w:val="001C5C31"/>
    <w:rsid w:val="001C63BE"/>
    <w:rsid w:val="001C64B7"/>
    <w:rsid w:val="001C7343"/>
    <w:rsid w:val="001C73BB"/>
    <w:rsid w:val="001C756F"/>
    <w:rsid w:val="001C7796"/>
    <w:rsid w:val="001C77D9"/>
    <w:rsid w:val="001C783F"/>
    <w:rsid w:val="001C78E0"/>
    <w:rsid w:val="001C7D38"/>
    <w:rsid w:val="001C7E25"/>
    <w:rsid w:val="001D0154"/>
    <w:rsid w:val="001D02D2"/>
    <w:rsid w:val="001D0640"/>
    <w:rsid w:val="001D0736"/>
    <w:rsid w:val="001D0D85"/>
    <w:rsid w:val="001D0E2C"/>
    <w:rsid w:val="001D148C"/>
    <w:rsid w:val="001D182D"/>
    <w:rsid w:val="001D24F7"/>
    <w:rsid w:val="001D2D77"/>
    <w:rsid w:val="001D2E49"/>
    <w:rsid w:val="001D3323"/>
    <w:rsid w:val="001D35FA"/>
    <w:rsid w:val="001D3A01"/>
    <w:rsid w:val="001D3DA5"/>
    <w:rsid w:val="001D4070"/>
    <w:rsid w:val="001D43FE"/>
    <w:rsid w:val="001D5238"/>
    <w:rsid w:val="001D584F"/>
    <w:rsid w:val="001D5AC4"/>
    <w:rsid w:val="001D5D49"/>
    <w:rsid w:val="001D6EF0"/>
    <w:rsid w:val="001D733D"/>
    <w:rsid w:val="001D780F"/>
    <w:rsid w:val="001D79C0"/>
    <w:rsid w:val="001E04AB"/>
    <w:rsid w:val="001E0AD3"/>
    <w:rsid w:val="001E0C3D"/>
    <w:rsid w:val="001E1E73"/>
    <w:rsid w:val="001E267A"/>
    <w:rsid w:val="001E32C8"/>
    <w:rsid w:val="001E4648"/>
    <w:rsid w:val="001E4D15"/>
    <w:rsid w:val="001E5B66"/>
    <w:rsid w:val="001E5FAF"/>
    <w:rsid w:val="001E714F"/>
    <w:rsid w:val="001E7E51"/>
    <w:rsid w:val="001F0784"/>
    <w:rsid w:val="001F0FC1"/>
    <w:rsid w:val="001F1494"/>
    <w:rsid w:val="001F16BF"/>
    <w:rsid w:val="001F1871"/>
    <w:rsid w:val="001F1C65"/>
    <w:rsid w:val="001F1EF9"/>
    <w:rsid w:val="001F27ED"/>
    <w:rsid w:val="001F28A1"/>
    <w:rsid w:val="001F2B78"/>
    <w:rsid w:val="001F2FF3"/>
    <w:rsid w:val="001F3251"/>
    <w:rsid w:val="001F3788"/>
    <w:rsid w:val="001F3C46"/>
    <w:rsid w:val="001F3EB9"/>
    <w:rsid w:val="001F4080"/>
    <w:rsid w:val="001F4145"/>
    <w:rsid w:val="001F4CFB"/>
    <w:rsid w:val="001F51EB"/>
    <w:rsid w:val="001F52C9"/>
    <w:rsid w:val="001F5C25"/>
    <w:rsid w:val="001F5C91"/>
    <w:rsid w:val="001F5D6D"/>
    <w:rsid w:val="001F632A"/>
    <w:rsid w:val="001F7B5F"/>
    <w:rsid w:val="001F7E6F"/>
    <w:rsid w:val="002001DE"/>
    <w:rsid w:val="00200265"/>
    <w:rsid w:val="002008D6"/>
    <w:rsid w:val="0020132D"/>
    <w:rsid w:val="00201893"/>
    <w:rsid w:val="002020D0"/>
    <w:rsid w:val="0020282E"/>
    <w:rsid w:val="0020296B"/>
    <w:rsid w:val="00202FFA"/>
    <w:rsid w:val="002037B5"/>
    <w:rsid w:val="00203E7F"/>
    <w:rsid w:val="00204583"/>
    <w:rsid w:val="00204EFD"/>
    <w:rsid w:val="0020523C"/>
    <w:rsid w:val="002061ED"/>
    <w:rsid w:val="0020708D"/>
    <w:rsid w:val="002071FB"/>
    <w:rsid w:val="002072E7"/>
    <w:rsid w:val="002076E4"/>
    <w:rsid w:val="00207766"/>
    <w:rsid w:val="00207A12"/>
    <w:rsid w:val="00207C7B"/>
    <w:rsid w:val="00210061"/>
    <w:rsid w:val="0021051C"/>
    <w:rsid w:val="00211711"/>
    <w:rsid w:val="00211E35"/>
    <w:rsid w:val="002125A6"/>
    <w:rsid w:val="002128A7"/>
    <w:rsid w:val="00213477"/>
    <w:rsid w:val="002136ED"/>
    <w:rsid w:val="00214050"/>
    <w:rsid w:val="00215C9B"/>
    <w:rsid w:val="00215D79"/>
    <w:rsid w:val="0021722A"/>
    <w:rsid w:val="002174EB"/>
    <w:rsid w:val="002174F6"/>
    <w:rsid w:val="002209C1"/>
    <w:rsid w:val="00220AA0"/>
    <w:rsid w:val="00220F53"/>
    <w:rsid w:val="002223D9"/>
    <w:rsid w:val="00222471"/>
    <w:rsid w:val="00222946"/>
    <w:rsid w:val="0022332F"/>
    <w:rsid w:val="00223605"/>
    <w:rsid w:val="002242BA"/>
    <w:rsid w:val="002249FB"/>
    <w:rsid w:val="00224EF0"/>
    <w:rsid w:val="002253C8"/>
    <w:rsid w:val="00225739"/>
    <w:rsid w:val="00226349"/>
    <w:rsid w:val="0022637E"/>
    <w:rsid w:val="0022650F"/>
    <w:rsid w:val="00227345"/>
    <w:rsid w:val="002273D7"/>
    <w:rsid w:val="00227494"/>
    <w:rsid w:val="00230411"/>
    <w:rsid w:val="00231320"/>
    <w:rsid w:val="00231411"/>
    <w:rsid w:val="00232C49"/>
    <w:rsid w:val="00233062"/>
    <w:rsid w:val="00233224"/>
    <w:rsid w:val="0023327E"/>
    <w:rsid w:val="0023362A"/>
    <w:rsid w:val="00233923"/>
    <w:rsid w:val="00233ACC"/>
    <w:rsid w:val="00233C5B"/>
    <w:rsid w:val="00233F23"/>
    <w:rsid w:val="00234657"/>
    <w:rsid w:val="002347D1"/>
    <w:rsid w:val="00234A08"/>
    <w:rsid w:val="00234C23"/>
    <w:rsid w:val="0023575A"/>
    <w:rsid w:val="002357F1"/>
    <w:rsid w:val="002364B4"/>
    <w:rsid w:val="00236C9A"/>
    <w:rsid w:val="00236E3C"/>
    <w:rsid w:val="00236E8A"/>
    <w:rsid w:val="002372F7"/>
    <w:rsid w:val="00237C51"/>
    <w:rsid w:val="00240675"/>
    <w:rsid w:val="00240AF0"/>
    <w:rsid w:val="00241517"/>
    <w:rsid w:val="00241980"/>
    <w:rsid w:val="0024258B"/>
    <w:rsid w:val="0024272D"/>
    <w:rsid w:val="00243EAA"/>
    <w:rsid w:val="002442A2"/>
    <w:rsid w:val="00244495"/>
    <w:rsid w:val="00244662"/>
    <w:rsid w:val="002446D2"/>
    <w:rsid w:val="0024474F"/>
    <w:rsid w:val="0024480D"/>
    <w:rsid w:val="0024489A"/>
    <w:rsid w:val="00244A6F"/>
    <w:rsid w:val="00244BB1"/>
    <w:rsid w:val="00244D64"/>
    <w:rsid w:val="00244DC9"/>
    <w:rsid w:val="00244E8F"/>
    <w:rsid w:val="002453A1"/>
    <w:rsid w:val="00246A41"/>
    <w:rsid w:val="00246B6E"/>
    <w:rsid w:val="002477B2"/>
    <w:rsid w:val="00247966"/>
    <w:rsid w:val="002502A0"/>
    <w:rsid w:val="002515DA"/>
    <w:rsid w:val="00251ADF"/>
    <w:rsid w:val="00251D40"/>
    <w:rsid w:val="00252A35"/>
    <w:rsid w:val="00252E98"/>
    <w:rsid w:val="002535DC"/>
    <w:rsid w:val="002539D0"/>
    <w:rsid w:val="002558C4"/>
    <w:rsid w:val="00255B09"/>
    <w:rsid w:val="00255C2E"/>
    <w:rsid w:val="002576E5"/>
    <w:rsid w:val="00257C97"/>
    <w:rsid w:val="00260A00"/>
    <w:rsid w:val="00261300"/>
    <w:rsid w:val="002618B2"/>
    <w:rsid w:val="00261B2B"/>
    <w:rsid w:val="00261F68"/>
    <w:rsid w:val="00262F6E"/>
    <w:rsid w:val="00263334"/>
    <w:rsid w:val="00263ED0"/>
    <w:rsid w:val="00264A38"/>
    <w:rsid w:val="002653FC"/>
    <w:rsid w:val="00265E2A"/>
    <w:rsid w:val="002663C9"/>
    <w:rsid w:val="00267D40"/>
    <w:rsid w:val="00267DB2"/>
    <w:rsid w:val="00271943"/>
    <w:rsid w:val="00272D13"/>
    <w:rsid w:val="002738DF"/>
    <w:rsid w:val="00273AF7"/>
    <w:rsid w:val="00273EE8"/>
    <w:rsid w:val="002750CA"/>
    <w:rsid w:val="00275F52"/>
    <w:rsid w:val="00275F81"/>
    <w:rsid w:val="00276EBA"/>
    <w:rsid w:val="002773F8"/>
    <w:rsid w:val="002810CE"/>
    <w:rsid w:val="00281157"/>
    <w:rsid w:val="00281236"/>
    <w:rsid w:val="002815FD"/>
    <w:rsid w:val="00281B19"/>
    <w:rsid w:val="00281CA8"/>
    <w:rsid w:val="002820D4"/>
    <w:rsid w:val="0028307A"/>
    <w:rsid w:val="00283161"/>
    <w:rsid w:val="002833C5"/>
    <w:rsid w:val="002839CF"/>
    <w:rsid w:val="00284931"/>
    <w:rsid w:val="00284CFB"/>
    <w:rsid w:val="00285577"/>
    <w:rsid w:val="00285A8B"/>
    <w:rsid w:val="00285DE3"/>
    <w:rsid w:val="00286F9C"/>
    <w:rsid w:val="0028751C"/>
    <w:rsid w:val="002876DC"/>
    <w:rsid w:val="00290568"/>
    <w:rsid w:val="00290E03"/>
    <w:rsid w:val="00291132"/>
    <w:rsid w:val="00291A30"/>
    <w:rsid w:val="00291B11"/>
    <w:rsid w:val="00291F66"/>
    <w:rsid w:val="00291F73"/>
    <w:rsid w:val="002924B1"/>
    <w:rsid w:val="00292C7C"/>
    <w:rsid w:val="00292D6C"/>
    <w:rsid w:val="00293ACD"/>
    <w:rsid w:val="00295149"/>
    <w:rsid w:val="00295198"/>
    <w:rsid w:val="00295375"/>
    <w:rsid w:val="00295464"/>
    <w:rsid w:val="002954DA"/>
    <w:rsid w:val="00295536"/>
    <w:rsid w:val="00295675"/>
    <w:rsid w:val="0029585B"/>
    <w:rsid w:val="002958CF"/>
    <w:rsid w:val="00295BC3"/>
    <w:rsid w:val="002962B8"/>
    <w:rsid w:val="002A0077"/>
    <w:rsid w:val="002A009B"/>
    <w:rsid w:val="002A0140"/>
    <w:rsid w:val="002A073C"/>
    <w:rsid w:val="002A0C98"/>
    <w:rsid w:val="002A1208"/>
    <w:rsid w:val="002A130A"/>
    <w:rsid w:val="002A1442"/>
    <w:rsid w:val="002A1981"/>
    <w:rsid w:val="002A1CB7"/>
    <w:rsid w:val="002A1EBE"/>
    <w:rsid w:val="002A2083"/>
    <w:rsid w:val="002A20A6"/>
    <w:rsid w:val="002A33C2"/>
    <w:rsid w:val="002A3454"/>
    <w:rsid w:val="002A3712"/>
    <w:rsid w:val="002A3A3D"/>
    <w:rsid w:val="002A3E0B"/>
    <w:rsid w:val="002A488A"/>
    <w:rsid w:val="002A4BAB"/>
    <w:rsid w:val="002A4D8E"/>
    <w:rsid w:val="002A5739"/>
    <w:rsid w:val="002A5A94"/>
    <w:rsid w:val="002A70B0"/>
    <w:rsid w:val="002A7286"/>
    <w:rsid w:val="002A75F0"/>
    <w:rsid w:val="002A7BAF"/>
    <w:rsid w:val="002B06A6"/>
    <w:rsid w:val="002B0A3B"/>
    <w:rsid w:val="002B0B83"/>
    <w:rsid w:val="002B0DFD"/>
    <w:rsid w:val="002B0E90"/>
    <w:rsid w:val="002B0EB0"/>
    <w:rsid w:val="002B0F1D"/>
    <w:rsid w:val="002B12BD"/>
    <w:rsid w:val="002B2400"/>
    <w:rsid w:val="002B29E7"/>
    <w:rsid w:val="002B2CD7"/>
    <w:rsid w:val="002B3248"/>
    <w:rsid w:val="002B371C"/>
    <w:rsid w:val="002B3B28"/>
    <w:rsid w:val="002B43F8"/>
    <w:rsid w:val="002B4478"/>
    <w:rsid w:val="002B44B7"/>
    <w:rsid w:val="002B45EE"/>
    <w:rsid w:val="002B4716"/>
    <w:rsid w:val="002B50A1"/>
    <w:rsid w:val="002B54E6"/>
    <w:rsid w:val="002B583A"/>
    <w:rsid w:val="002B6042"/>
    <w:rsid w:val="002B607D"/>
    <w:rsid w:val="002B66A1"/>
    <w:rsid w:val="002B6901"/>
    <w:rsid w:val="002B6AC5"/>
    <w:rsid w:val="002B7395"/>
    <w:rsid w:val="002B7A2C"/>
    <w:rsid w:val="002B7FD6"/>
    <w:rsid w:val="002C1EAA"/>
    <w:rsid w:val="002C2117"/>
    <w:rsid w:val="002C4C27"/>
    <w:rsid w:val="002C4EF6"/>
    <w:rsid w:val="002C5546"/>
    <w:rsid w:val="002C5798"/>
    <w:rsid w:val="002C682E"/>
    <w:rsid w:val="002C788D"/>
    <w:rsid w:val="002C7B8B"/>
    <w:rsid w:val="002C7BAA"/>
    <w:rsid w:val="002C7F2B"/>
    <w:rsid w:val="002D035C"/>
    <w:rsid w:val="002D0958"/>
    <w:rsid w:val="002D0A1F"/>
    <w:rsid w:val="002D12A3"/>
    <w:rsid w:val="002D139B"/>
    <w:rsid w:val="002D2300"/>
    <w:rsid w:val="002D2316"/>
    <w:rsid w:val="002D23E6"/>
    <w:rsid w:val="002D25D5"/>
    <w:rsid w:val="002D27FC"/>
    <w:rsid w:val="002D29CC"/>
    <w:rsid w:val="002D2B42"/>
    <w:rsid w:val="002D2CF9"/>
    <w:rsid w:val="002D2DED"/>
    <w:rsid w:val="002D3EB3"/>
    <w:rsid w:val="002D4390"/>
    <w:rsid w:val="002D4F05"/>
    <w:rsid w:val="002D513A"/>
    <w:rsid w:val="002D56FA"/>
    <w:rsid w:val="002D5DFA"/>
    <w:rsid w:val="002D64F0"/>
    <w:rsid w:val="002D6853"/>
    <w:rsid w:val="002D7BDD"/>
    <w:rsid w:val="002D7F23"/>
    <w:rsid w:val="002E00A5"/>
    <w:rsid w:val="002E03FB"/>
    <w:rsid w:val="002E11D5"/>
    <w:rsid w:val="002E31E7"/>
    <w:rsid w:val="002E43B3"/>
    <w:rsid w:val="002E4D96"/>
    <w:rsid w:val="002E55DC"/>
    <w:rsid w:val="002E5ADF"/>
    <w:rsid w:val="002E5BBD"/>
    <w:rsid w:val="002E5D7F"/>
    <w:rsid w:val="002E664B"/>
    <w:rsid w:val="002E6C11"/>
    <w:rsid w:val="002E6D7A"/>
    <w:rsid w:val="002E6E38"/>
    <w:rsid w:val="002E6EEB"/>
    <w:rsid w:val="002F0AEA"/>
    <w:rsid w:val="002F0F40"/>
    <w:rsid w:val="002F14C7"/>
    <w:rsid w:val="002F14F8"/>
    <w:rsid w:val="002F16BC"/>
    <w:rsid w:val="002F21FF"/>
    <w:rsid w:val="002F282D"/>
    <w:rsid w:val="002F2AE3"/>
    <w:rsid w:val="002F3389"/>
    <w:rsid w:val="002F35AD"/>
    <w:rsid w:val="002F38BF"/>
    <w:rsid w:val="002F4BA3"/>
    <w:rsid w:val="002F4F14"/>
    <w:rsid w:val="002F4FF0"/>
    <w:rsid w:val="002F5821"/>
    <w:rsid w:val="002F5896"/>
    <w:rsid w:val="002F5F10"/>
    <w:rsid w:val="002F5F27"/>
    <w:rsid w:val="002F6772"/>
    <w:rsid w:val="002F6DB9"/>
    <w:rsid w:val="002F6EAA"/>
    <w:rsid w:val="002F6F0F"/>
    <w:rsid w:val="002F720D"/>
    <w:rsid w:val="002F791D"/>
    <w:rsid w:val="002F7D9B"/>
    <w:rsid w:val="00300075"/>
    <w:rsid w:val="00300178"/>
    <w:rsid w:val="003001F9"/>
    <w:rsid w:val="00300721"/>
    <w:rsid w:val="00300A31"/>
    <w:rsid w:val="00300A3F"/>
    <w:rsid w:val="00302EF7"/>
    <w:rsid w:val="0030487C"/>
    <w:rsid w:val="00304B00"/>
    <w:rsid w:val="00304E87"/>
    <w:rsid w:val="00305966"/>
    <w:rsid w:val="0030626A"/>
    <w:rsid w:val="00306BCA"/>
    <w:rsid w:val="003076FE"/>
    <w:rsid w:val="00307779"/>
    <w:rsid w:val="00307EB0"/>
    <w:rsid w:val="00310507"/>
    <w:rsid w:val="003108B5"/>
    <w:rsid w:val="0031112D"/>
    <w:rsid w:val="0031114A"/>
    <w:rsid w:val="00311B19"/>
    <w:rsid w:val="00311D4B"/>
    <w:rsid w:val="0031244F"/>
    <w:rsid w:val="003124DB"/>
    <w:rsid w:val="00312901"/>
    <w:rsid w:val="0031496E"/>
    <w:rsid w:val="003155AB"/>
    <w:rsid w:val="00315E36"/>
    <w:rsid w:val="0031669E"/>
    <w:rsid w:val="003168B1"/>
    <w:rsid w:val="00317615"/>
    <w:rsid w:val="003205CB"/>
    <w:rsid w:val="00320767"/>
    <w:rsid w:val="003208A7"/>
    <w:rsid w:val="00320E5D"/>
    <w:rsid w:val="003213A4"/>
    <w:rsid w:val="00321E0E"/>
    <w:rsid w:val="00321E3E"/>
    <w:rsid w:val="00321EC3"/>
    <w:rsid w:val="00322BAD"/>
    <w:rsid w:val="003232DB"/>
    <w:rsid w:val="003232F5"/>
    <w:rsid w:val="00323CA5"/>
    <w:rsid w:val="00324061"/>
    <w:rsid w:val="003246B0"/>
    <w:rsid w:val="003253B3"/>
    <w:rsid w:val="003254A5"/>
    <w:rsid w:val="003258D9"/>
    <w:rsid w:val="0032597A"/>
    <w:rsid w:val="003262D2"/>
    <w:rsid w:val="00326610"/>
    <w:rsid w:val="00327B7A"/>
    <w:rsid w:val="00331995"/>
    <w:rsid w:val="00332368"/>
    <w:rsid w:val="00332473"/>
    <w:rsid w:val="003327EB"/>
    <w:rsid w:val="003329ED"/>
    <w:rsid w:val="00332BA5"/>
    <w:rsid w:val="00332DFB"/>
    <w:rsid w:val="00332E9E"/>
    <w:rsid w:val="00332EC2"/>
    <w:rsid w:val="00334412"/>
    <w:rsid w:val="00334B95"/>
    <w:rsid w:val="00334F3D"/>
    <w:rsid w:val="0033607B"/>
    <w:rsid w:val="003361E4"/>
    <w:rsid w:val="00337109"/>
    <w:rsid w:val="0033730F"/>
    <w:rsid w:val="00337C86"/>
    <w:rsid w:val="00340280"/>
    <w:rsid w:val="00341359"/>
    <w:rsid w:val="00341491"/>
    <w:rsid w:val="003415B6"/>
    <w:rsid w:val="00342000"/>
    <w:rsid w:val="00342AEC"/>
    <w:rsid w:val="00342CD4"/>
    <w:rsid w:val="00342DA2"/>
    <w:rsid w:val="00342ED1"/>
    <w:rsid w:val="003431D5"/>
    <w:rsid w:val="0034324D"/>
    <w:rsid w:val="0034456E"/>
    <w:rsid w:val="0034469A"/>
    <w:rsid w:val="00344C4B"/>
    <w:rsid w:val="00344CDB"/>
    <w:rsid w:val="00344EFA"/>
    <w:rsid w:val="003454B1"/>
    <w:rsid w:val="003454CA"/>
    <w:rsid w:val="00345996"/>
    <w:rsid w:val="003459E3"/>
    <w:rsid w:val="003468CC"/>
    <w:rsid w:val="00346C5C"/>
    <w:rsid w:val="003470A9"/>
    <w:rsid w:val="003473AE"/>
    <w:rsid w:val="0034776E"/>
    <w:rsid w:val="00347EF1"/>
    <w:rsid w:val="003503B0"/>
    <w:rsid w:val="003503C1"/>
    <w:rsid w:val="00350ADC"/>
    <w:rsid w:val="00350BE6"/>
    <w:rsid w:val="00351120"/>
    <w:rsid w:val="0035134E"/>
    <w:rsid w:val="003525AC"/>
    <w:rsid w:val="00352F26"/>
    <w:rsid w:val="003545DC"/>
    <w:rsid w:val="00354A13"/>
    <w:rsid w:val="003552E9"/>
    <w:rsid w:val="0035574D"/>
    <w:rsid w:val="003558F1"/>
    <w:rsid w:val="00355BE5"/>
    <w:rsid w:val="00355C36"/>
    <w:rsid w:val="00356917"/>
    <w:rsid w:val="00356D91"/>
    <w:rsid w:val="003601AD"/>
    <w:rsid w:val="0036039F"/>
    <w:rsid w:val="00360402"/>
    <w:rsid w:val="0036061B"/>
    <w:rsid w:val="00360D85"/>
    <w:rsid w:val="0036152B"/>
    <w:rsid w:val="003616A2"/>
    <w:rsid w:val="0036278A"/>
    <w:rsid w:val="00363EB0"/>
    <w:rsid w:val="003644CA"/>
    <w:rsid w:val="003647C9"/>
    <w:rsid w:val="003648AA"/>
    <w:rsid w:val="00364B30"/>
    <w:rsid w:val="00365312"/>
    <w:rsid w:val="00365660"/>
    <w:rsid w:val="0036618F"/>
    <w:rsid w:val="00366316"/>
    <w:rsid w:val="0036740E"/>
    <w:rsid w:val="003674CF"/>
    <w:rsid w:val="00367787"/>
    <w:rsid w:val="00367840"/>
    <w:rsid w:val="00367F43"/>
    <w:rsid w:val="00370322"/>
    <w:rsid w:val="0037072B"/>
    <w:rsid w:val="00370DE1"/>
    <w:rsid w:val="0037176C"/>
    <w:rsid w:val="00371BCA"/>
    <w:rsid w:val="00371F12"/>
    <w:rsid w:val="00371F8E"/>
    <w:rsid w:val="003725B7"/>
    <w:rsid w:val="00372658"/>
    <w:rsid w:val="003730F4"/>
    <w:rsid w:val="00373E4E"/>
    <w:rsid w:val="00374327"/>
    <w:rsid w:val="00375A1F"/>
    <w:rsid w:val="00375D3F"/>
    <w:rsid w:val="003771F6"/>
    <w:rsid w:val="00377AD0"/>
    <w:rsid w:val="00377D09"/>
    <w:rsid w:val="00377E56"/>
    <w:rsid w:val="00380563"/>
    <w:rsid w:val="00380DF3"/>
    <w:rsid w:val="003821DE"/>
    <w:rsid w:val="00382C44"/>
    <w:rsid w:val="00382D1A"/>
    <w:rsid w:val="003830A8"/>
    <w:rsid w:val="003833E1"/>
    <w:rsid w:val="003834F7"/>
    <w:rsid w:val="003835D7"/>
    <w:rsid w:val="0038409E"/>
    <w:rsid w:val="00384314"/>
    <w:rsid w:val="003843DF"/>
    <w:rsid w:val="00384644"/>
    <w:rsid w:val="0038548A"/>
    <w:rsid w:val="003858B5"/>
    <w:rsid w:val="003862CE"/>
    <w:rsid w:val="0038644A"/>
    <w:rsid w:val="00386CE3"/>
    <w:rsid w:val="00386F2E"/>
    <w:rsid w:val="00387157"/>
    <w:rsid w:val="00387866"/>
    <w:rsid w:val="00387AF0"/>
    <w:rsid w:val="00387FF5"/>
    <w:rsid w:val="00390E8A"/>
    <w:rsid w:val="003927A3"/>
    <w:rsid w:val="00392FE9"/>
    <w:rsid w:val="00393866"/>
    <w:rsid w:val="00393B27"/>
    <w:rsid w:val="00393BB1"/>
    <w:rsid w:val="00393E71"/>
    <w:rsid w:val="0039426D"/>
    <w:rsid w:val="00394308"/>
    <w:rsid w:val="0039440D"/>
    <w:rsid w:val="00394A21"/>
    <w:rsid w:val="00394AF6"/>
    <w:rsid w:val="00394ECA"/>
    <w:rsid w:val="00394EE5"/>
    <w:rsid w:val="00395740"/>
    <w:rsid w:val="0039641F"/>
    <w:rsid w:val="00397454"/>
    <w:rsid w:val="003A03E4"/>
    <w:rsid w:val="003A0DDE"/>
    <w:rsid w:val="003A14BF"/>
    <w:rsid w:val="003A1633"/>
    <w:rsid w:val="003A1DBC"/>
    <w:rsid w:val="003A260C"/>
    <w:rsid w:val="003A2F67"/>
    <w:rsid w:val="003A3D13"/>
    <w:rsid w:val="003A3D4C"/>
    <w:rsid w:val="003A3E48"/>
    <w:rsid w:val="003A44C5"/>
    <w:rsid w:val="003A495A"/>
    <w:rsid w:val="003A5047"/>
    <w:rsid w:val="003A54D3"/>
    <w:rsid w:val="003A54F1"/>
    <w:rsid w:val="003A5527"/>
    <w:rsid w:val="003A5A35"/>
    <w:rsid w:val="003A5A8F"/>
    <w:rsid w:val="003A61A3"/>
    <w:rsid w:val="003A61E9"/>
    <w:rsid w:val="003A6402"/>
    <w:rsid w:val="003A6695"/>
    <w:rsid w:val="003A717E"/>
    <w:rsid w:val="003B00B5"/>
    <w:rsid w:val="003B04F1"/>
    <w:rsid w:val="003B05B3"/>
    <w:rsid w:val="003B0961"/>
    <w:rsid w:val="003B0BC5"/>
    <w:rsid w:val="003B0C19"/>
    <w:rsid w:val="003B0D0E"/>
    <w:rsid w:val="003B0D64"/>
    <w:rsid w:val="003B11C8"/>
    <w:rsid w:val="003B3017"/>
    <w:rsid w:val="003B357C"/>
    <w:rsid w:val="003B35B8"/>
    <w:rsid w:val="003B3F5D"/>
    <w:rsid w:val="003B4013"/>
    <w:rsid w:val="003B442B"/>
    <w:rsid w:val="003B46E7"/>
    <w:rsid w:val="003B4D6A"/>
    <w:rsid w:val="003B64C4"/>
    <w:rsid w:val="003B683C"/>
    <w:rsid w:val="003B6D6A"/>
    <w:rsid w:val="003B71C2"/>
    <w:rsid w:val="003B72D8"/>
    <w:rsid w:val="003B7390"/>
    <w:rsid w:val="003B7751"/>
    <w:rsid w:val="003B7A69"/>
    <w:rsid w:val="003B7C09"/>
    <w:rsid w:val="003B7ECA"/>
    <w:rsid w:val="003C0587"/>
    <w:rsid w:val="003C1451"/>
    <w:rsid w:val="003C14AF"/>
    <w:rsid w:val="003C18EE"/>
    <w:rsid w:val="003C19DA"/>
    <w:rsid w:val="003C20BD"/>
    <w:rsid w:val="003C24AF"/>
    <w:rsid w:val="003C27E2"/>
    <w:rsid w:val="003C2EF6"/>
    <w:rsid w:val="003C3873"/>
    <w:rsid w:val="003C39AA"/>
    <w:rsid w:val="003C3A43"/>
    <w:rsid w:val="003C3D58"/>
    <w:rsid w:val="003C435F"/>
    <w:rsid w:val="003C49DF"/>
    <w:rsid w:val="003C5331"/>
    <w:rsid w:val="003C55E7"/>
    <w:rsid w:val="003C614A"/>
    <w:rsid w:val="003C616E"/>
    <w:rsid w:val="003C6307"/>
    <w:rsid w:val="003C6313"/>
    <w:rsid w:val="003C6566"/>
    <w:rsid w:val="003C70CD"/>
    <w:rsid w:val="003C7370"/>
    <w:rsid w:val="003C78C6"/>
    <w:rsid w:val="003D017D"/>
    <w:rsid w:val="003D0283"/>
    <w:rsid w:val="003D04AE"/>
    <w:rsid w:val="003D0B5D"/>
    <w:rsid w:val="003D240C"/>
    <w:rsid w:val="003D297A"/>
    <w:rsid w:val="003D4834"/>
    <w:rsid w:val="003D4B92"/>
    <w:rsid w:val="003D5270"/>
    <w:rsid w:val="003D5947"/>
    <w:rsid w:val="003D5D3A"/>
    <w:rsid w:val="003D63FD"/>
    <w:rsid w:val="003D65AA"/>
    <w:rsid w:val="003D669B"/>
    <w:rsid w:val="003D73C3"/>
    <w:rsid w:val="003D7696"/>
    <w:rsid w:val="003E01AA"/>
    <w:rsid w:val="003E01C2"/>
    <w:rsid w:val="003E0BDF"/>
    <w:rsid w:val="003E13AA"/>
    <w:rsid w:val="003E149E"/>
    <w:rsid w:val="003E1988"/>
    <w:rsid w:val="003E20D3"/>
    <w:rsid w:val="003E2622"/>
    <w:rsid w:val="003E28BD"/>
    <w:rsid w:val="003E2E10"/>
    <w:rsid w:val="003E3611"/>
    <w:rsid w:val="003E3A8D"/>
    <w:rsid w:val="003E3EA3"/>
    <w:rsid w:val="003E4BD3"/>
    <w:rsid w:val="003E4C7D"/>
    <w:rsid w:val="003E4D08"/>
    <w:rsid w:val="003E52FA"/>
    <w:rsid w:val="003E57E3"/>
    <w:rsid w:val="003E582E"/>
    <w:rsid w:val="003E5B1F"/>
    <w:rsid w:val="003E5CD1"/>
    <w:rsid w:val="003E600C"/>
    <w:rsid w:val="003E68CD"/>
    <w:rsid w:val="003E6C15"/>
    <w:rsid w:val="003E6F1D"/>
    <w:rsid w:val="003E71D3"/>
    <w:rsid w:val="003E7E43"/>
    <w:rsid w:val="003F07B6"/>
    <w:rsid w:val="003F10EE"/>
    <w:rsid w:val="003F1C52"/>
    <w:rsid w:val="003F203A"/>
    <w:rsid w:val="003F2C00"/>
    <w:rsid w:val="003F2CEE"/>
    <w:rsid w:val="003F3C43"/>
    <w:rsid w:val="003F3C6A"/>
    <w:rsid w:val="003F3DD1"/>
    <w:rsid w:val="003F429C"/>
    <w:rsid w:val="003F4467"/>
    <w:rsid w:val="003F4667"/>
    <w:rsid w:val="003F4754"/>
    <w:rsid w:val="003F4F8E"/>
    <w:rsid w:val="003F548C"/>
    <w:rsid w:val="003F5A3D"/>
    <w:rsid w:val="003F5BE9"/>
    <w:rsid w:val="003F6057"/>
    <w:rsid w:val="003F62DF"/>
    <w:rsid w:val="003F666F"/>
    <w:rsid w:val="003F67D0"/>
    <w:rsid w:val="003F716A"/>
    <w:rsid w:val="003F76D2"/>
    <w:rsid w:val="003F7765"/>
    <w:rsid w:val="003F7968"/>
    <w:rsid w:val="003F7AF7"/>
    <w:rsid w:val="00400E99"/>
    <w:rsid w:val="004010A7"/>
    <w:rsid w:val="00401431"/>
    <w:rsid w:val="0040238E"/>
    <w:rsid w:val="00403AD7"/>
    <w:rsid w:val="00403AEB"/>
    <w:rsid w:val="00404409"/>
    <w:rsid w:val="0040514B"/>
    <w:rsid w:val="0040524F"/>
    <w:rsid w:val="00405684"/>
    <w:rsid w:val="004062B3"/>
    <w:rsid w:val="00406A22"/>
    <w:rsid w:val="00407173"/>
    <w:rsid w:val="004076FF"/>
    <w:rsid w:val="00407796"/>
    <w:rsid w:val="00407BB9"/>
    <w:rsid w:val="00407E45"/>
    <w:rsid w:val="00407E9E"/>
    <w:rsid w:val="0041012B"/>
    <w:rsid w:val="00410225"/>
    <w:rsid w:val="00410264"/>
    <w:rsid w:val="0041060A"/>
    <w:rsid w:val="00411FD8"/>
    <w:rsid w:val="00412811"/>
    <w:rsid w:val="00412991"/>
    <w:rsid w:val="0041301B"/>
    <w:rsid w:val="0041329F"/>
    <w:rsid w:val="004139E3"/>
    <w:rsid w:val="004146F9"/>
    <w:rsid w:val="004147C1"/>
    <w:rsid w:val="004152B1"/>
    <w:rsid w:val="0041532F"/>
    <w:rsid w:val="004157B1"/>
    <w:rsid w:val="00415904"/>
    <w:rsid w:val="00415A8A"/>
    <w:rsid w:val="0041700F"/>
    <w:rsid w:val="00417342"/>
    <w:rsid w:val="0041761D"/>
    <w:rsid w:val="00417CE7"/>
    <w:rsid w:val="004200DA"/>
    <w:rsid w:val="00421C99"/>
    <w:rsid w:val="00421E4F"/>
    <w:rsid w:val="00422501"/>
    <w:rsid w:val="00422D9C"/>
    <w:rsid w:val="004244A0"/>
    <w:rsid w:val="00425349"/>
    <w:rsid w:val="0042550A"/>
    <w:rsid w:val="00426DFA"/>
    <w:rsid w:val="00427462"/>
    <w:rsid w:val="004279B0"/>
    <w:rsid w:val="0043042B"/>
    <w:rsid w:val="00431563"/>
    <w:rsid w:val="00431E66"/>
    <w:rsid w:val="00431F37"/>
    <w:rsid w:val="00432AB7"/>
    <w:rsid w:val="004342F3"/>
    <w:rsid w:val="00434AC6"/>
    <w:rsid w:val="00434F1E"/>
    <w:rsid w:val="004359F6"/>
    <w:rsid w:val="00435EF8"/>
    <w:rsid w:val="00436466"/>
    <w:rsid w:val="00436674"/>
    <w:rsid w:val="0043718D"/>
    <w:rsid w:val="00437C8D"/>
    <w:rsid w:val="004401AE"/>
    <w:rsid w:val="00440B23"/>
    <w:rsid w:val="00440FF2"/>
    <w:rsid w:val="00441809"/>
    <w:rsid w:val="00441F42"/>
    <w:rsid w:val="0044286B"/>
    <w:rsid w:val="004431CC"/>
    <w:rsid w:val="004436B8"/>
    <w:rsid w:val="00443A3D"/>
    <w:rsid w:val="00443A90"/>
    <w:rsid w:val="00444A8C"/>
    <w:rsid w:val="00444ABB"/>
    <w:rsid w:val="00444C89"/>
    <w:rsid w:val="0044593A"/>
    <w:rsid w:val="00445CB1"/>
    <w:rsid w:val="00445E8F"/>
    <w:rsid w:val="00445F7D"/>
    <w:rsid w:val="00446649"/>
    <w:rsid w:val="00446C9A"/>
    <w:rsid w:val="0044784C"/>
    <w:rsid w:val="00447E35"/>
    <w:rsid w:val="004506E5"/>
    <w:rsid w:val="0045098E"/>
    <w:rsid w:val="00451433"/>
    <w:rsid w:val="004517FB"/>
    <w:rsid w:val="00451A82"/>
    <w:rsid w:val="004520FD"/>
    <w:rsid w:val="004522C7"/>
    <w:rsid w:val="004524DE"/>
    <w:rsid w:val="00452BC5"/>
    <w:rsid w:val="004539C9"/>
    <w:rsid w:val="00453B1A"/>
    <w:rsid w:val="00453E7F"/>
    <w:rsid w:val="00454C02"/>
    <w:rsid w:val="00454C6C"/>
    <w:rsid w:val="0045572F"/>
    <w:rsid w:val="004569A2"/>
    <w:rsid w:val="00457A24"/>
    <w:rsid w:val="00460140"/>
    <w:rsid w:val="004603EE"/>
    <w:rsid w:val="00460A5B"/>
    <w:rsid w:val="00460D60"/>
    <w:rsid w:val="00461B44"/>
    <w:rsid w:val="00461C75"/>
    <w:rsid w:val="004623BF"/>
    <w:rsid w:val="00464667"/>
    <w:rsid w:val="00464A4E"/>
    <w:rsid w:val="004651C2"/>
    <w:rsid w:val="0046571E"/>
    <w:rsid w:val="0046580B"/>
    <w:rsid w:val="00466499"/>
    <w:rsid w:val="004664A9"/>
    <w:rsid w:val="00467648"/>
    <w:rsid w:val="004700AF"/>
    <w:rsid w:val="00470A17"/>
    <w:rsid w:val="00470FB2"/>
    <w:rsid w:val="004710D0"/>
    <w:rsid w:val="004714FD"/>
    <w:rsid w:val="0047155A"/>
    <w:rsid w:val="00471601"/>
    <w:rsid w:val="00471A45"/>
    <w:rsid w:val="00471AED"/>
    <w:rsid w:val="00471EC1"/>
    <w:rsid w:val="00472125"/>
    <w:rsid w:val="00472C33"/>
    <w:rsid w:val="00472C4C"/>
    <w:rsid w:val="00473310"/>
    <w:rsid w:val="004744D4"/>
    <w:rsid w:val="004749EC"/>
    <w:rsid w:val="00474C3E"/>
    <w:rsid w:val="0047750D"/>
    <w:rsid w:val="00477722"/>
    <w:rsid w:val="004800BF"/>
    <w:rsid w:val="0048029A"/>
    <w:rsid w:val="00480D58"/>
    <w:rsid w:val="004820D0"/>
    <w:rsid w:val="00482B82"/>
    <w:rsid w:val="004832F9"/>
    <w:rsid w:val="004839D9"/>
    <w:rsid w:val="00483FC4"/>
    <w:rsid w:val="00484FA6"/>
    <w:rsid w:val="00485157"/>
    <w:rsid w:val="004853BF"/>
    <w:rsid w:val="0048608A"/>
    <w:rsid w:val="00486311"/>
    <w:rsid w:val="004869CE"/>
    <w:rsid w:val="00486E3F"/>
    <w:rsid w:val="004871D6"/>
    <w:rsid w:val="00487285"/>
    <w:rsid w:val="00487594"/>
    <w:rsid w:val="0048786D"/>
    <w:rsid w:val="00487E2B"/>
    <w:rsid w:val="00490F77"/>
    <w:rsid w:val="004910B7"/>
    <w:rsid w:val="00491D40"/>
    <w:rsid w:val="00492168"/>
    <w:rsid w:val="00492219"/>
    <w:rsid w:val="00492917"/>
    <w:rsid w:val="00493306"/>
    <w:rsid w:val="00493B47"/>
    <w:rsid w:val="00493ED9"/>
    <w:rsid w:val="0049415F"/>
    <w:rsid w:val="00494453"/>
    <w:rsid w:val="0049467E"/>
    <w:rsid w:val="004947E6"/>
    <w:rsid w:val="00494F11"/>
    <w:rsid w:val="0049543C"/>
    <w:rsid w:val="00497021"/>
    <w:rsid w:val="0049735A"/>
    <w:rsid w:val="004974BC"/>
    <w:rsid w:val="00497799"/>
    <w:rsid w:val="00497A6F"/>
    <w:rsid w:val="00497F04"/>
    <w:rsid w:val="00497F27"/>
    <w:rsid w:val="004A01D5"/>
    <w:rsid w:val="004A0431"/>
    <w:rsid w:val="004A056F"/>
    <w:rsid w:val="004A0CA2"/>
    <w:rsid w:val="004A1228"/>
    <w:rsid w:val="004A12C2"/>
    <w:rsid w:val="004A133D"/>
    <w:rsid w:val="004A2A3C"/>
    <w:rsid w:val="004A2A98"/>
    <w:rsid w:val="004A3DB9"/>
    <w:rsid w:val="004A3F4D"/>
    <w:rsid w:val="004A4244"/>
    <w:rsid w:val="004A44A8"/>
    <w:rsid w:val="004A4A37"/>
    <w:rsid w:val="004A4AA3"/>
    <w:rsid w:val="004A520F"/>
    <w:rsid w:val="004A59CB"/>
    <w:rsid w:val="004A5A8A"/>
    <w:rsid w:val="004A643A"/>
    <w:rsid w:val="004A6646"/>
    <w:rsid w:val="004A694F"/>
    <w:rsid w:val="004A714D"/>
    <w:rsid w:val="004A7E24"/>
    <w:rsid w:val="004B02FA"/>
    <w:rsid w:val="004B05F2"/>
    <w:rsid w:val="004B05F3"/>
    <w:rsid w:val="004B0834"/>
    <w:rsid w:val="004B0D3A"/>
    <w:rsid w:val="004B0DD3"/>
    <w:rsid w:val="004B0EB0"/>
    <w:rsid w:val="004B0F6B"/>
    <w:rsid w:val="004B13F0"/>
    <w:rsid w:val="004B1E88"/>
    <w:rsid w:val="004B307A"/>
    <w:rsid w:val="004B411C"/>
    <w:rsid w:val="004B4347"/>
    <w:rsid w:val="004B561C"/>
    <w:rsid w:val="004B5D9D"/>
    <w:rsid w:val="004B683C"/>
    <w:rsid w:val="004B6DDA"/>
    <w:rsid w:val="004B6ED1"/>
    <w:rsid w:val="004B7B98"/>
    <w:rsid w:val="004B7BBA"/>
    <w:rsid w:val="004C00D6"/>
    <w:rsid w:val="004C0892"/>
    <w:rsid w:val="004C0A99"/>
    <w:rsid w:val="004C0E2D"/>
    <w:rsid w:val="004C1350"/>
    <w:rsid w:val="004C1719"/>
    <w:rsid w:val="004C1AB2"/>
    <w:rsid w:val="004C1CC1"/>
    <w:rsid w:val="004C1E6B"/>
    <w:rsid w:val="004C238C"/>
    <w:rsid w:val="004C379B"/>
    <w:rsid w:val="004C3ABB"/>
    <w:rsid w:val="004C4001"/>
    <w:rsid w:val="004C4733"/>
    <w:rsid w:val="004C56AE"/>
    <w:rsid w:val="004C57E1"/>
    <w:rsid w:val="004C5A86"/>
    <w:rsid w:val="004C5EB7"/>
    <w:rsid w:val="004C6555"/>
    <w:rsid w:val="004C6E95"/>
    <w:rsid w:val="004C7474"/>
    <w:rsid w:val="004C78DF"/>
    <w:rsid w:val="004D09C1"/>
    <w:rsid w:val="004D0E88"/>
    <w:rsid w:val="004D1291"/>
    <w:rsid w:val="004D16A8"/>
    <w:rsid w:val="004D1899"/>
    <w:rsid w:val="004D18B1"/>
    <w:rsid w:val="004D2931"/>
    <w:rsid w:val="004D29BF"/>
    <w:rsid w:val="004D2F9B"/>
    <w:rsid w:val="004D3B71"/>
    <w:rsid w:val="004D3C9E"/>
    <w:rsid w:val="004D3FCC"/>
    <w:rsid w:val="004D454E"/>
    <w:rsid w:val="004D470D"/>
    <w:rsid w:val="004D4B37"/>
    <w:rsid w:val="004D6418"/>
    <w:rsid w:val="004D645B"/>
    <w:rsid w:val="004D660F"/>
    <w:rsid w:val="004D6ED0"/>
    <w:rsid w:val="004D7022"/>
    <w:rsid w:val="004D729E"/>
    <w:rsid w:val="004D755B"/>
    <w:rsid w:val="004E06CF"/>
    <w:rsid w:val="004E0FE9"/>
    <w:rsid w:val="004E1D22"/>
    <w:rsid w:val="004E266D"/>
    <w:rsid w:val="004E2B7D"/>
    <w:rsid w:val="004E3397"/>
    <w:rsid w:val="004E35BA"/>
    <w:rsid w:val="004E3822"/>
    <w:rsid w:val="004E3B1C"/>
    <w:rsid w:val="004E3E98"/>
    <w:rsid w:val="004E4280"/>
    <w:rsid w:val="004E45F1"/>
    <w:rsid w:val="004E4842"/>
    <w:rsid w:val="004E5868"/>
    <w:rsid w:val="004E5AE0"/>
    <w:rsid w:val="004E7721"/>
    <w:rsid w:val="004E7723"/>
    <w:rsid w:val="004E7A05"/>
    <w:rsid w:val="004E7F84"/>
    <w:rsid w:val="004F0ACD"/>
    <w:rsid w:val="004F0D27"/>
    <w:rsid w:val="004F15AA"/>
    <w:rsid w:val="004F23DB"/>
    <w:rsid w:val="004F2689"/>
    <w:rsid w:val="004F28F9"/>
    <w:rsid w:val="004F2F09"/>
    <w:rsid w:val="004F2F7D"/>
    <w:rsid w:val="004F31C0"/>
    <w:rsid w:val="004F325B"/>
    <w:rsid w:val="004F32FA"/>
    <w:rsid w:val="004F3640"/>
    <w:rsid w:val="004F37F9"/>
    <w:rsid w:val="004F3EA0"/>
    <w:rsid w:val="004F40F2"/>
    <w:rsid w:val="004F493B"/>
    <w:rsid w:val="004F4AD8"/>
    <w:rsid w:val="004F4AF3"/>
    <w:rsid w:val="004F4F95"/>
    <w:rsid w:val="004F5087"/>
    <w:rsid w:val="004F546D"/>
    <w:rsid w:val="004F632F"/>
    <w:rsid w:val="004F6766"/>
    <w:rsid w:val="004F711F"/>
    <w:rsid w:val="004F730F"/>
    <w:rsid w:val="004F7437"/>
    <w:rsid w:val="004F773F"/>
    <w:rsid w:val="004F7C0F"/>
    <w:rsid w:val="004F7CA2"/>
    <w:rsid w:val="00500605"/>
    <w:rsid w:val="00500777"/>
    <w:rsid w:val="005007DA"/>
    <w:rsid w:val="005014B8"/>
    <w:rsid w:val="005017B9"/>
    <w:rsid w:val="0050229E"/>
    <w:rsid w:val="005022BE"/>
    <w:rsid w:val="00503CD3"/>
    <w:rsid w:val="00504BB3"/>
    <w:rsid w:val="005065DD"/>
    <w:rsid w:val="00506A0F"/>
    <w:rsid w:val="00506D73"/>
    <w:rsid w:val="00507057"/>
    <w:rsid w:val="005076EF"/>
    <w:rsid w:val="00510A2D"/>
    <w:rsid w:val="00510C52"/>
    <w:rsid w:val="005111A8"/>
    <w:rsid w:val="005118BA"/>
    <w:rsid w:val="00511B25"/>
    <w:rsid w:val="005122E4"/>
    <w:rsid w:val="00513107"/>
    <w:rsid w:val="005136D7"/>
    <w:rsid w:val="00513967"/>
    <w:rsid w:val="00514691"/>
    <w:rsid w:val="00514A94"/>
    <w:rsid w:val="0051562F"/>
    <w:rsid w:val="0051575F"/>
    <w:rsid w:val="00515888"/>
    <w:rsid w:val="00515E96"/>
    <w:rsid w:val="00515FB2"/>
    <w:rsid w:val="0051616B"/>
    <w:rsid w:val="00516BA4"/>
    <w:rsid w:val="00516BB0"/>
    <w:rsid w:val="00516FDB"/>
    <w:rsid w:val="00517A34"/>
    <w:rsid w:val="00517C48"/>
    <w:rsid w:val="00517E67"/>
    <w:rsid w:val="005202E8"/>
    <w:rsid w:val="0052047B"/>
    <w:rsid w:val="00520643"/>
    <w:rsid w:val="00520DBA"/>
    <w:rsid w:val="00520F47"/>
    <w:rsid w:val="0052120F"/>
    <w:rsid w:val="00521E31"/>
    <w:rsid w:val="00522A62"/>
    <w:rsid w:val="005234C6"/>
    <w:rsid w:val="00523A5B"/>
    <w:rsid w:val="005245FF"/>
    <w:rsid w:val="00524A23"/>
    <w:rsid w:val="00524B69"/>
    <w:rsid w:val="00524D16"/>
    <w:rsid w:val="005255A3"/>
    <w:rsid w:val="005255F3"/>
    <w:rsid w:val="005259C3"/>
    <w:rsid w:val="00525D67"/>
    <w:rsid w:val="00525E86"/>
    <w:rsid w:val="00526392"/>
    <w:rsid w:val="00527058"/>
    <w:rsid w:val="00527349"/>
    <w:rsid w:val="00527E97"/>
    <w:rsid w:val="00530CBA"/>
    <w:rsid w:val="005310D6"/>
    <w:rsid w:val="005312E0"/>
    <w:rsid w:val="00532B8D"/>
    <w:rsid w:val="00532CCB"/>
    <w:rsid w:val="00533CDF"/>
    <w:rsid w:val="00535088"/>
    <w:rsid w:val="0053563F"/>
    <w:rsid w:val="005358C0"/>
    <w:rsid w:val="00535AC7"/>
    <w:rsid w:val="00535C9D"/>
    <w:rsid w:val="00535DB3"/>
    <w:rsid w:val="00536557"/>
    <w:rsid w:val="00537E09"/>
    <w:rsid w:val="00537F38"/>
    <w:rsid w:val="005401CA"/>
    <w:rsid w:val="005403B2"/>
    <w:rsid w:val="00541712"/>
    <w:rsid w:val="00541E50"/>
    <w:rsid w:val="0054265D"/>
    <w:rsid w:val="005427D7"/>
    <w:rsid w:val="00543FDB"/>
    <w:rsid w:val="00544545"/>
    <w:rsid w:val="005448B9"/>
    <w:rsid w:val="0054579B"/>
    <w:rsid w:val="00546013"/>
    <w:rsid w:val="00546EF8"/>
    <w:rsid w:val="005477D1"/>
    <w:rsid w:val="00547B89"/>
    <w:rsid w:val="00547C6F"/>
    <w:rsid w:val="005504F2"/>
    <w:rsid w:val="00551237"/>
    <w:rsid w:val="00552192"/>
    <w:rsid w:val="00552400"/>
    <w:rsid w:val="005526CD"/>
    <w:rsid w:val="00554363"/>
    <w:rsid w:val="005551E3"/>
    <w:rsid w:val="005558EA"/>
    <w:rsid w:val="00555E75"/>
    <w:rsid w:val="00555F01"/>
    <w:rsid w:val="00555FF0"/>
    <w:rsid w:val="005569E5"/>
    <w:rsid w:val="00557245"/>
    <w:rsid w:val="00557889"/>
    <w:rsid w:val="00557C80"/>
    <w:rsid w:val="0056005A"/>
    <w:rsid w:val="00560455"/>
    <w:rsid w:val="0056058F"/>
    <w:rsid w:val="005605ED"/>
    <w:rsid w:val="0056081E"/>
    <w:rsid w:val="005608D0"/>
    <w:rsid w:val="00561AFB"/>
    <w:rsid w:val="0056267A"/>
    <w:rsid w:val="00562D58"/>
    <w:rsid w:val="0056380C"/>
    <w:rsid w:val="00563A04"/>
    <w:rsid w:val="00565EBE"/>
    <w:rsid w:val="005661E3"/>
    <w:rsid w:val="00566D7E"/>
    <w:rsid w:val="00567295"/>
    <w:rsid w:val="00567AD5"/>
    <w:rsid w:val="00570169"/>
    <w:rsid w:val="00570B90"/>
    <w:rsid w:val="00571A61"/>
    <w:rsid w:val="00571C5F"/>
    <w:rsid w:val="0057207B"/>
    <w:rsid w:val="00572404"/>
    <w:rsid w:val="0057383A"/>
    <w:rsid w:val="0057429F"/>
    <w:rsid w:val="00574376"/>
    <w:rsid w:val="00574DEF"/>
    <w:rsid w:val="00575170"/>
    <w:rsid w:val="00575A58"/>
    <w:rsid w:val="005766C0"/>
    <w:rsid w:val="00576849"/>
    <w:rsid w:val="00576C32"/>
    <w:rsid w:val="00576E56"/>
    <w:rsid w:val="00577176"/>
    <w:rsid w:val="005800A3"/>
    <w:rsid w:val="005805EC"/>
    <w:rsid w:val="00580FAC"/>
    <w:rsid w:val="00581B8D"/>
    <w:rsid w:val="00582BC0"/>
    <w:rsid w:val="00582C3E"/>
    <w:rsid w:val="00582F3B"/>
    <w:rsid w:val="00583B5D"/>
    <w:rsid w:val="005845D6"/>
    <w:rsid w:val="00584992"/>
    <w:rsid w:val="00584A17"/>
    <w:rsid w:val="00584D9F"/>
    <w:rsid w:val="00584FAF"/>
    <w:rsid w:val="0058501F"/>
    <w:rsid w:val="005850F3"/>
    <w:rsid w:val="005856E0"/>
    <w:rsid w:val="005868F0"/>
    <w:rsid w:val="00586A42"/>
    <w:rsid w:val="00587A84"/>
    <w:rsid w:val="00590529"/>
    <w:rsid w:val="0059063D"/>
    <w:rsid w:val="00590CC9"/>
    <w:rsid w:val="005915FC"/>
    <w:rsid w:val="005916E9"/>
    <w:rsid w:val="005920F7"/>
    <w:rsid w:val="005926EE"/>
    <w:rsid w:val="00592C15"/>
    <w:rsid w:val="00593365"/>
    <w:rsid w:val="005934C6"/>
    <w:rsid w:val="00594613"/>
    <w:rsid w:val="0059478E"/>
    <w:rsid w:val="00595C21"/>
    <w:rsid w:val="00596F79"/>
    <w:rsid w:val="0059756C"/>
    <w:rsid w:val="00597BC3"/>
    <w:rsid w:val="005A02B3"/>
    <w:rsid w:val="005A0362"/>
    <w:rsid w:val="005A044E"/>
    <w:rsid w:val="005A1AE7"/>
    <w:rsid w:val="005A1B18"/>
    <w:rsid w:val="005A1B1A"/>
    <w:rsid w:val="005A1B65"/>
    <w:rsid w:val="005A1F71"/>
    <w:rsid w:val="005A227D"/>
    <w:rsid w:val="005A248D"/>
    <w:rsid w:val="005A265A"/>
    <w:rsid w:val="005A29EC"/>
    <w:rsid w:val="005A3AB1"/>
    <w:rsid w:val="005A5119"/>
    <w:rsid w:val="005A6B4B"/>
    <w:rsid w:val="005A6D10"/>
    <w:rsid w:val="005A6D48"/>
    <w:rsid w:val="005A7446"/>
    <w:rsid w:val="005A75F0"/>
    <w:rsid w:val="005A7AA7"/>
    <w:rsid w:val="005B1905"/>
    <w:rsid w:val="005B1D41"/>
    <w:rsid w:val="005B1DEB"/>
    <w:rsid w:val="005B281B"/>
    <w:rsid w:val="005B2844"/>
    <w:rsid w:val="005B2D01"/>
    <w:rsid w:val="005B2FB9"/>
    <w:rsid w:val="005B3271"/>
    <w:rsid w:val="005B3E22"/>
    <w:rsid w:val="005B4B9F"/>
    <w:rsid w:val="005B552C"/>
    <w:rsid w:val="005B55F7"/>
    <w:rsid w:val="005B60ED"/>
    <w:rsid w:val="005B6BF9"/>
    <w:rsid w:val="005B6CA0"/>
    <w:rsid w:val="005B6E33"/>
    <w:rsid w:val="005B7402"/>
    <w:rsid w:val="005B7C02"/>
    <w:rsid w:val="005C031B"/>
    <w:rsid w:val="005C0E91"/>
    <w:rsid w:val="005C1CB8"/>
    <w:rsid w:val="005C1D3E"/>
    <w:rsid w:val="005C1DE3"/>
    <w:rsid w:val="005C1EA8"/>
    <w:rsid w:val="005C2092"/>
    <w:rsid w:val="005C26C5"/>
    <w:rsid w:val="005C30D2"/>
    <w:rsid w:val="005C4674"/>
    <w:rsid w:val="005C4D0C"/>
    <w:rsid w:val="005C5101"/>
    <w:rsid w:val="005C52CC"/>
    <w:rsid w:val="005C56B6"/>
    <w:rsid w:val="005C57F9"/>
    <w:rsid w:val="005C5C50"/>
    <w:rsid w:val="005C5EFE"/>
    <w:rsid w:val="005C6004"/>
    <w:rsid w:val="005C6AD6"/>
    <w:rsid w:val="005C6FC7"/>
    <w:rsid w:val="005C709F"/>
    <w:rsid w:val="005C7362"/>
    <w:rsid w:val="005C76BD"/>
    <w:rsid w:val="005C7AAC"/>
    <w:rsid w:val="005C7D67"/>
    <w:rsid w:val="005C7E18"/>
    <w:rsid w:val="005C7E68"/>
    <w:rsid w:val="005D0926"/>
    <w:rsid w:val="005D0D69"/>
    <w:rsid w:val="005D1349"/>
    <w:rsid w:val="005D14E6"/>
    <w:rsid w:val="005D195D"/>
    <w:rsid w:val="005D1AB9"/>
    <w:rsid w:val="005D20A2"/>
    <w:rsid w:val="005D2612"/>
    <w:rsid w:val="005D2C96"/>
    <w:rsid w:val="005D3183"/>
    <w:rsid w:val="005D4447"/>
    <w:rsid w:val="005D4457"/>
    <w:rsid w:val="005D4ED1"/>
    <w:rsid w:val="005D52F4"/>
    <w:rsid w:val="005D5814"/>
    <w:rsid w:val="005D5BF9"/>
    <w:rsid w:val="005D5CC1"/>
    <w:rsid w:val="005D61D4"/>
    <w:rsid w:val="005D674A"/>
    <w:rsid w:val="005D6928"/>
    <w:rsid w:val="005D6B87"/>
    <w:rsid w:val="005D7134"/>
    <w:rsid w:val="005D7493"/>
    <w:rsid w:val="005D780E"/>
    <w:rsid w:val="005E0235"/>
    <w:rsid w:val="005E0A29"/>
    <w:rsid w:val="005E157E"/>
    <w:rsid w:val="005E2E35"/>
    <w:rsid w:val="005E31A2"/>
    <w:rsid w:val="005E39A5"/>
    <w:rsid w:val="005E39B9"/>
    <w:rsid w:val="005E3E9C"/>
    <w:rsid w:val="005E4115"/>
    <w:rsid w:val="005E41BE"/>
    <w:rsid w:val="005E4B3B"/>
    <w:rsid w:val="005E507C"/>
    <w:rsid w:val="005E533A"/>
    <w:rsid w:val="005E5913"/>
    <w:rsid w:val="005E5DBA"/>
    <w:rsid w:val="005E5E3D"/>
    <w:rsid w:val="005E60D6"/>
    <w:rsid w:val="005E66FB"/>
    <w:rsid w:val="005E6711"/>
    <w:rsid w:val="005E68E0"/>
    <w:rsid w:val="005E6C01"/>
    <w:rsid w:val="005E6F25"/>
    <w:rsid w:val="005E6F56"/>
    <w:rsid w:val="005E7DD8"/>
    <w:rsid w:val="005F028E"/>
    <w:rsid w:val="005F075D"/>
    <w:rsid w:val="005F0858"/>
    <w:rsid w:val="005F0C2C"/>
    <w:rsid w:val="005F14FD"/>
    <w:rsid w:val="005F1943"/>
    <w:rsid w:val="005F1CD7"/>
    <w:rsid w:val="005F1DEB"/>
    <w:rsid w:val="005F2525"/>
    <w:rsid w:val="005F4B16"/>
    <w:rsid w:val="005F4B98"/>
    <w:rsid w:val="005F5638"/>
    <w:rsid w:val="005F64F7"/>
    <w:rsid w:val="005F6552"/>
    <w:rsid w:val="005F6C25"/>
    <w:rsid w:val="005F6ED2"/>
    <w:rsid w:val="005F6F70"/>
    <w:rsid w:val="005F74AD"/>
    <w:rsid w:val="005F77A7"/>
    <w:rsid w:val="005F7EFE"/>
    <w:rsid w:val="00601072"/>
    <w:rsid w:val="0060191C"/>
    <w:rsid w:val="00601A4D"/>
    <w:rsid w:val="00601DD6"/>
    <w:rsid w:val="00602518"/>
    <w:rsid w:val="00602905"/>
    <w:rsid w:val="0060546C"/>
    <w:rsid w:val="0060549C"/>
    <w:rsid w:val="006064CF"/>
    <w:rsid w:val="0060660A"/>
    <w:rsid w:val="0060720B"/>
    <w:rsid w:val="00607444"/>
    <w:rsid w:val="0060784C"/>
    <w:rsid w:val="00610B4E"/>
    <w:rsid w:val="00611918"/>
    <w:rsid w:val="0061205E"/>
    <w:rsid w:val="00612743"/>
    <w:rsid w:val="00612762"/>
    <w:rsid w:val="006137D8"/>
    <w:rsid w:val="0061431F"/>
    <w:rsid w:val="00614729"/>
    <w:rsid w:val="0061499A"/>
    <w:rsid w:val="006149F3"/>
    <w:rsid w:val="00614D3E"/>
    <w:rsid w:val="00615865"/>
    <w:rsid w:val="0061594E"/>
    <w:rsid w:val="00615F33"/>
    <w:rsid w:val="006161D3"/>
    <w:rsid w:val="00616423"/>
    <w:rsid w:val="0061657C"/>
    <w:rsid w:val="00616B79"/>
    <w:rsid w:val="00616BAB"/>
    <w:rsid w:val="00616D9F"/>
    <w:rsid w:val="00616ED4"/>
    <w:rsid w:val="006177D6"/>
    <w:rsid w:val="00617C9A"/>
    <w:rsid w:val="00620341"/>
    <w:rsid w:val="006206CE"/>
    <w:rsid w:val="0062074A"/>
    <w:rsid w:val="0062078D"/>
    <w:rsid w:val="00620805"/>
    <w:rsid w:val="00620BE3"/>
    <w:rsid w:val="006210B2"/>
    <w:rsid w:val="00621ABE"/>
    <w:rsid w:val="00621C7B"/>
    <w:rsid w:val="00621E3F"/>
    <w:rsid w:val="00621EA2"/>
    <w:rsid w:val="00622822"/>
    <w:rsid w:val="0062299C"/>
    <w:rsid w:val="00622C78"/>
    <w:rsid w:val="0062350D"/>
    <w:rsid w:val="006235CF"/>
    <w:rsid w:val="00624244"/>
    <w:rsid w:val="00624305"/>
    <w:rsid w:val="00624628"/>
    <w:rsid w:val="0062490A"/>
    <w:rsid w:val="00625103"/>
    <w:rsid w:val="006252C7"/>
    <w:rsid w:val="0062549A"/>
    <w:rsid w:val="0062635D"/>
    <w:rsid w:val="00626E04"/>
    <w:rsid w:val="00627840"/>
    <w:rsid w:val="00627E9A"/>
    <w:rsid w:val="006314B8"/>
    <w:rsid w:val="00631D3E"/>
    <w:rsid w:val="00632576"/>
    <w:rsid w:val="006328A4"/>
    <w:rsid w:val="00632910"/>
    <w:rsid w:val="00633DE5"/>
    <w:rsid w:val="0063455D"/>
    <w:rsid w:val="00634819"/>
    <w:rsid w:val="00634CB9"/>
    <w:rsid w:val="006356BE"/>
    <w:rsid w:val="00636EB6"/>
    <w:rsid w:val="00637D51"/>
    <w:rsid w:val="006402B2"/>
    <w:rsid w:val="00640383"/>
    <w:rsid w:val="006414D6"/>
    <w:rsid w:val="00641852"/>
    <w:rsid w:val="00641EAA"/>
    <w:rsid w:val="006424BD"/>
    <w:rsid w:val="00642864"/>
    <w:rsid w:val="00642909"/>
    <w:rsid w:val="0064292D"/>
    <w:rsid w:val="00642C82"/>
    <w:rsid w:val="00642F08"/>
    <w:rsid w:val="00642F61"/>
    <w:rsid w:val="006432BF"/>
    <w:rsid w:val="006436B8"/>
    <w:rsid w:val="006437E8"/>
    <w:rsid w:val="00643B61"/>
    <w:rsid w:val="00643D63"/>
    <w:rsid w:val="00644606"/>
    <w:rsid w:val="00644E6A"/>
    <w:rsid w:val="006452E1"/>
    <w:rsid w:val="0064562D"/>
    <w:rsid w:val="00645837"/>
    <w:rsid w:val="00645DC8"/>
    <w:rsid w:val="00646598"/>
    <w:rsid w:val="006465EF"/>
    <w:rsid w:val="0064753A"/>
    <w:rsid w:val="0064791A"/>
    <w:rsid w:val="0065075C"/>
    <w:rsid w:val="00650CDF"/>
    <w:rsid w:val="00650DCF"/>
    <w:rsid w:val="00650EBA"/>
    <w:rsid w:val="00651AEE"/>
    <w:rsid w:val="00651E96"/>
    <w:rsid w:val="00652869"/>
    <w:rsid w:val="00653825"/>
    <w:rsid w:val="00653BC9"/>
    <w:rsid w:val="00653E03"/>
    <w:rsid w:val="006544A1"/>
    <w:rsid w:val="00654AAF"/>
    <w:rsid w:val="00654E25"/>
    <w:rsid w:val="00654EDC"/>
    <w:rsid w:val="006553E1"/>
    <w:rsid w:val="00655F62"/>
    <w:rsid w:val="00656436"/>
    <w:rsid w:val="006565A0"/>
    <w:rsid w:val="00656897"/>
    <w:rsid w:val="006568E3"/>
    <w:rsid w:val="00656A7C"/>
    <w:rsid w:val="00656BE6"/>
    <w:rsid w:val="006571A6"/>
    <w:rsid w:val="00657A25"/>
    <w:rsid w:val="006604BC"/>
    <w:rsid w:val="0066098C"/>
    <w:rsid w:val="00660AFF"/>
    <w:rsid w:val="00661857"/>
    <w:rsid w:val="00662465"/>
    <w:rsid w:val="006625AD"/>
    <w:rsid w:val="00662FCF"/>
    <w:rsid w:val="0066317D"/>
    <w:rsid w:val="006655A3"/>
    <w:rsid w:val="00665B17"/>
    <w:rsid w:val="00666108"/>
    <w:rsid w:val="00666644"/>
    <w:rsid w:val="006669F8"/>
    <w:rsid w:val="0066712B"/>
    <w:rsid w:val="0066751A"/>
    <w:rsid w:val="006679B0"/>
    <w:rsid w:val="006704F8"/>
    <w:rsid w:val="00670E1D"/>
    <w:rsid w:val="00671181"/>
    <w:rsid w:val="0067180F"/>
    <w:rsid w:val="006727A0"/>
    <w:rsid w:val="006731FD"/>
    <w:rsid w:val="0067346A"/>
    <w:rsid w:val="00673D85"/>
    <w:rsid w:val="00674925"/>
    <w:rsid w:val="00674DF5"/>
    <w:rsid w:val="00675C2B"/>
    <w:rsid w:val="00676074"/>
    <w:rsid w:val="006761FB"/>
    <w:rsid w:val="0067641D"/>
    <w:rsid w:val="00676ADB"/>
    <w:rsid w:val="00677813"/>
    <w:rsid w:val="00677F13"/>
    <w:rsid w:val="006800EB"/>
    <w:rsid w:val="00680317"/>
    <w:rsid w:val="006803D2"/>
    <w:rsid w:val="00680ABE"/>
    <w:rsid w:val="0068113A"/>
    <w:rsid w:val="006814ED"/>
    <w:rsid w:val="0068189E"/>
    <w:rsid w:val="00681962"/>
    <w:rsid w:val="00681B4F"/>
    <w:rsid w:val="0068215C"/>
    <w:rsid w:val="00682C39"/>
    <w:rsid w:val="00682E49"/>
    <w:rsid w:val="006838FB"/>
    <w:rsid w:val="00683B43"/>
    <w:rsid w:val="00683E46"/>
    <w:rsid w:val="00684392"/>
    <w:rsid w:val="0068439F"/>
    <w:rsid w:val="00684647"/>
    <w:rsid w:val="00684810"/>
    <w:rsid w:val="00686B7A"/>
    <w:rsid w:val="006873B2"/>
    <w:rsid w:val="00687536"/>
    <w:rsid w:val="0068790B"/>
    <w:rsid w:val="00687AA4"/>
    <w:rsid w:val="00687DFB"/>
    <w:rsid w:val="00687F3F"/>
    <w:rsid w:val="006904D0"/>
    <w:rsid w:val="006912FA"/>
    <w:rsid w:val="006918C2"/>
    <w:rsid w:val="00691FF4"/>
    <w:rsid w:val="00691FFF"/>
    <w:rsid w:val="00692B8F"/>
    <w:rsid w:val="00692CFD"/>
    <w:rsid w:val="00692E38"/>
    <w:rsid w:val="006933A6"/>
    <w:rsid w:val="00693689"/>
    <w:rsid w:val="00693CB6"/>
    <w:rsid w:val="00693DF2"/>
    <w:rsid w:val="0069458B"/>
    <w:rsid w:val="00694709"/>
    <w:rsid w:val="00695A35"/>
    <w:rsid w:val="00695A7F"/>
    <w:rsid w:val="00695E6A"/>
    <w:rsid w:val="00695FC3"/>
    <w:rsid w:val="00696031"/>
    <w:rsid w:val="006964CC"/>
    <w:rsid w:val="006966EE"/>
    <w:rsid w:val="00696FF8"/>
    <w:rsid w:val="00697135"/>
    <w:rsid w:val="00697373"/>
    <w:rsid w:val="006976BD"/>
    <w:rsid w:val="0069794E"/>
    <w:rsid w:val="00697E33"/>
    <w:rsid w:val="006A0A8B"/>
    <w:rsid w:val="006A1526"/>
    <w:rsid w:val="006A1B28"/>
    <w:rsid w:val="006A2102"/>
    <w:rsid w:val="006A2469"/>
    <w:rsid w:val="006A2563"/>
    <w:rsid w:val="006A295A"/>
    <w:rsid w:val="006A2DB6"/>
    <w:rsid w:val="006A2FEC"/>
    <w:rsid w:val="006A3099"/>
    <w:rsid w:val="006A30A5"/>
    <w:rsid w:val="006A3185"/>
    <w:rsid w:val="006A38FB"/>
    <w:rsid w:val="006A3B69"/>
    <w:rsid w:val="006A403F"/>
    <w:rsid w:val="006A493A"/>
    <w:rsid w:val="006A49BD"/>
    <w:rsid w:val="006A4F60"/>
    <w:rsid w:val="006A64C8"/>
    <w:rsid w:val="006A6975"/>
    <w:rsid w:val="006A6F88"/>
    <w:rsid w:val="006A7474"/>
    <w:rsid w:val="006A780B"/>
    <w:rsid w:val="006A79FD"/>
    <w:rsid w:val="006A7DC4"/>
    <w:rsid w:val="006A7EB4"/>
    <w:rsid w:val="006A7EDC"/>
    <w:rsid w:val="006B0594"/>
    <w:rsid w:val="006B05F6"/>
    <w:rsid w:val="006B1292"/>
    <w:rsid w:val="006B1E56"/>
    <w:rsid w:val="006B1F37"/>
    <w:rsid w:val="006B2E79"/>
    <w:rsid w:val="006B3858"/>
    <w:rsid w:val="006B3F6D"/>
    <w:rsid w:val="006B4163"/>
    <w:rsid w:val="006B4EE5"/>
    <w:rsid w:val="006B59C9"/>
    <w:rsid w:val="006B5ACF"/>
    <w:rsid w:val="006B6121"/>
    <w:rsid w:val="006B6802"/>
    <w:rsid w:val="006B6AF4"/>
    <w:rsid w:val="006B72F8"/>
    <w:rsid w:val="006B72FA"/>
    <w:rsid w:val="006B7647"/>
    <w:rsid w:val="006C0E4E"/>
    <w:rsid w:val="006C19FF"/>
    <w:rsid w:val="006C22FB"/>
    <w:rsid w:val="006C33AD"/>
    <w:rsid w:val="006C34C8"/>
    <w:rsid w:val="006C3532"/>
    <w:rsid w:val="006C39A0"/>
    <w:rsid w:val="006C3A83"/>
    <w:rsid w:val="006C3BBE"/>
    <w:rsid w:val="006C3CB3"/>
    <w:rsid w:val="006C3F2F"/>
    <w:rsid w:val="006C409C"/>
    <w:rsid w:val="006C4122"/>
    <w:rsid w:val="006C41B7"/>
    <w:rsid w:val="006C439A"/>
    <w:rsid w:val="006C4C05"/>
    <w:rsid w:val="006C5451"/>
    <w:rsid w:val="006C59FF"/>
    <w:rsid w:val="006C671F"/>
    <w:rsid w:val="006C68C2"/>
    <w:rsid w:val="006C694B"/>
    <w:rsid w:val="006C6A0F"/>
    <w:rsid w:val="006C708B"/>
    <w:rsid w:val="006C7152"/>
    <w:rsid w:val="006C7952"/>
    <w:rsid w:val="006D0CE6"/>
    <w:rsid w:val="006D0DDF"/>
    <w:rsid w:val="006D0FC3"/>
    <w:rsid w:val="006D125D"/>
    <w:rsid w:val="006D1935"/>
    <w:rsid w:val="006D193B"/>
    <w:rsid w:val="006D1C56"/>
    <w:rsid w:val="006D2574"/>
    <w:rsid w:val="006D2794"/>
    <w:rsid w:val="006D2813"/>
    <w:rsid w:val="006D44DC"/>
    <w:rsid w:val="006D45F2"/>
    <w:rsid w:val="006D4E4E"/>
    <w:rsid w:val="006D4F3D"/>
    <w:rsid w:val="006D4FF7"/>
    <w:rsid w:val="006D565F"/>
    <w:rsid w:val="006D5B7F"/>
    <w:rsid w:val="006D5B8A"/>
    <w:rsid w:val="006D72CC"/>
    <w:rsid w:val="006D7420"/>
    <w:rsid w:val="006E0B9D"/>
    <w:rsid w:val="006E2D15"/>
    <w:rsid w:val="006E3383"/>
    <w:rsid w:val="006E33F5"/>
    <w:rsid w:val="006E3970"/>
    <w:rsid w:val="006E4022"/>
    <w:rsid w:val="006E4082"/>
    <w:rsid w:val="006E4F43"/>
    <w:rsid w:val="006E56A8"/>
    <w:rsid w:val="006E5CBD"/>
    <w:rsid w:val="006E5D6D"/>
    <w:rsid w:val="006E5E1B"/>
    <w:rsid w:val="006E7294"/>
    <w:rsid w:val="006F0345"/>
    <w:rsid w:val="006F0649"/>
    <w:rsid w:val="006F0B6C"/>
    <w:rsid w:val="006F0B6E"/>
    <w:rsid w:val="006F0BC8"/>
    <w:rsid w:val="006F0FE4"/>
    <w:rsid w:val="006F15A7"/>
    <w:rsid w:val="006F188C"/>
    <w:rsid w:val="006F1A06"/>
    <w:rsid w:val="006F236F"/>
    <w:rsid w:val="006F38A9"/>
    <w:rsid w:val="006F4ACD"/>
    <w:rsid w:val="006F4B1C"/>
    <w:rsid w:val="006F5207"/>
    <w:rsid w:val="006F5C53"/>
    <w:rsid w:val="006F5CFF"/>
    <w:rsid w:val="006F5D5F"/>
    <w:rsid w:val="006F6082"/>
    <w:rsid w:val="006F70CA"/>
    <w:rsid w:val="006F7715"/>
    <w:rsid w:val="006F79FE"/>
    <w:rsid w:val="006F7A6E"/>
    <w:rsid w:val="00700340"/>
    <w:rsid w:val="007003E3"/>
    <w:rsid w:val="00700A74"/>
    <w:rsid w:val="007018C3"/>
    <w:rsid w:val="00703D2E"/>
    <w:rsid w:val="00704D1D"/>
    <w:rsid w:val="00705225"/>
    <w:rsid w:val="00706252"/>
    <w:rsid w:val="00706ACF"/>
    <w:rsid w:val="00707282"/>
    <w:rsid w:val="0070776B"/>
    <w:rsid w:val="00710DDA"/>
    <w:rsid w:val="00711231"/>
    <w:rsid w:val="00711361"/>
    <w:rsid w:val="0071190E"/>
    <w:rsid w:val="0071191A"/>
    <w:rsid w:val="00711DD4"/>
    <w:rsid w:val="00711F32"/>
    <w:rsid w:val="007132B1"/>
    <w:rsid w:val="007133D0"/>
    <w:rsid w:val="0071375E"/>
    <w:rsid w:val="0071392D"/>
    <w:rsid w:val="00713E0E"/>
    <w:rsid w:val="00714AD8"/>
    <w:rsid w:val="00714F1F"/>
    <w:rsid w:val="00715C43"/>
    <w:rsid w:val="00715DA6"/>
    <w:rsid w:val="0071606F"/>
    <w:rsid w:val="007166DE"/>
    <w:rsid w:val="00717312"/>
    <w:rsid w:val="0071743C"/>
    <w:rsid w:val="0071794E"/>
    <w:rsid w:val="0072045B"/>
    <w:rsid w:val="0072063F"/>
    <w:rsid w:val="0072095E"/>
    <w:rsid w:val="00720B09"/>
    <w:rsid w:val="00720DE8"/>
    <w:rsid w:val="00720E54"/>
    <w:rsid w:val="007210F7"/>
    <w:rsid w:val="00723051"/>
    <w:rsid w:val="00723178"/>
    <w:rsid w:val="00723FE1"/>
    <w:rsid w:val="00724654"/>
    <w:rsid w:val="00724DD2"/>
    <w:rsid w:val="007252FB"/>
    <w:rsid w:val="00725D26"/>
    <w:rsid w:val="0072649A"/>
    <w:rsid w:val="0072655C"/>
    <w:rsid w:val="007270C4"/>
    <w:rsid w:val="0072712E"/>
    <w:rsid w:val="00727A08"/>
    <w:rsid w:val="00727CEF"/>
    <w:rsid w:val="00727F26"/>
    <w:rsid w:val="00730551"/>
    <w:rsid w:val="00731240"/>
    <w:rsid w:val="00731526"/>
    <w:rsid w:val="007317C2"/>
    <w:rsid w:val="00731C05"/>
    <w:rsid w:val="00731D16"/>
    <w:rsid w:val="00732072"/>
    <w:rsid w:val="0073210C"/>
    <w:rsid w:val="0073253A"/>
    <w:rsid w:val="0073358F"/>
    <w:rsid w:val="007336B4"/>
    <w:rsid w:val="0073379D"/>
    <w:rsid w:val="0073382E"/>
    <w:rsid w:val="00733DAF"/>
    <w:rsid w:val="00734524"/>
    <w:rsid w:val="00734570"/>
    <w:rsid w:val="0073460B"/>
    <w:rsid w:val="007347DC"/>
    <w:rsid w:val="0073488B"/>
    <w:rsid w:val="00734A24"/>
    <w:rsid w:val="00734F50"/>
    <w:rsid w:val="00735328"/>
    <w:rsid w:val="0073616F"/>
    <w:rsid w:val="007366C2"/>
    <w:rsid w:val="00736C20"/>
    <w:rsid w:val="00737AE2"/>
    <w:rsid w:val="00740047"/>
    <w:rsid w:val="00740598"/>
    <w:rsid w:val="00740BFD"/>
    <w:rsid w:val="00740C1F"/>
    <w:rsid w:val="00740DF5"/>
    <w:rsid w:val="00740FD3"/>
    <w:rsid w:val="00741986"/>
    <w:rsid w:val="00742165"/>
    <w:rsid w:val="0074276B"/>
    <w:rsid w:val="00742868"/>
    <w:rsid w:val="00742A7F"/>
    <w:rsid w:val="00742B61"/>
    <w:rsid w:val="007432B6"/>
    <w:rsid w:val="00743E40"/>
    <w:rsid w:val="00743ED8"/>
    <w:rsid w:val="00744358"/>
    <w:rsid w:val="00744924"/>
    <w:rsid w:val="00745C17"/>
    <w:rsid w:val="007461FA"/>
    <w:rsid w:val="00746684"/>
    <w:rsid w:val="00746B51"/>
    <w:rsid w:val="007502A9"/>
    <w:rsid w:val="007510F3"/>
    <w:rsid w:val="0075218E"/>
    <w:rsid w:val="0075241F"/>
    <w:rsid w:val="007525D7"/>
    <w:rsid w:val="007536B6"/>
    <w:rsid w:val="00753C8F"/>
    <w:rsid w:val="00753DFB"/>
    <w:rsid w:val="00754100"/>
    <w:rsid w:val="00754579"/>
    <w:rsid w:val="0075462D"/>
    <w:rsid w:val="00754C62"/>
    <w:rsid w:val="00755EA1"/>
    <w:rsid w:val="0075622D"/>
    <w:rsid w:val="007566CE"/>
    <w:rsid w:val="007568FF"/>
    <w:rsid w:val="00757110"/>
    <w:rsid w:val="00757167"/>
    <w:rsid w:val="0075746B"/>
    <w:rsid w:val="00760415"/>
    <w:rsid w:val="007608F7"/>
    <w:rsid w:val="00760CAA"/>
    <w:rsid w:val="00760DB2"/>
    <w:rsid w:val="00761315"/>
    <w:rsid w:val="007620EB"/>
    <w:rsid w:val="007631BA"/>
    <w:rsid w:val="00763468"/>
    <w:rsid w:val="00763BA8"/>
    <w:rsid w:val="00763BFC"/>
    <w:rsid w:val="00764BDF"/>
    <w:rsid w:val="007653FA"/>
    <w:rsid w:val="00765752"/>
    <w:rsid w:val="0076798D"/>
    <w:rsid w:val="00770B03"/>
    <w:rsid w:val="00770F3B"/>
    <w:rsid w:val="007711EB"/>
    <w:rsid w:val="0077170A"/>
    <w:rsid w:val="0077193D"/>
    <w:rsid w:val="007721B9"/>
    <w:rsid w:val="00772D11"/>
    <w:rsid w:val="007731C8"/>
    <w:rsid w:val="00774142"/>
    <w:rsid w:val="0077476E"/>
    <w:rsid w:val="00774AA4"/>
    <w:rsid w:val="00775172"/>
    <w:rsid w:val="007751B6"/>
    <w:rsid w:val="007752CC"/>
    <w:rsid w:val="007754C9"/>
    <w:rsid w:val="00776222"/>
    <w:rsid w:val="0077626E"/>
    <w:rsid w:val="0077678F"/>
    <w:rsid w:val="00777330"/>
    <w:rsid w:val="007805BE"/>
    <w:rsid w:val="00780CB7"/>
    <w:rsid w:val="00780D05"/>
    <w:rsid w:val="00781752"/>
    <w:rsid w:val="00781FD1"/>
    <w:rsid w:val="0078286F"/>
    <w:rsid w:val="00782B30"/>
    <w:rsid w:val="00782C15"/>
    <w:rsid w:val="0078370B"/>
    <w:rsid w:val="00783778"/>
    <w:rsid w:val="00783E60"/>
    <w:rsid w:val="00783EEC"/>
    <w:rsid w:val="007842DA"/>
    <w:rsid w:val="00784EE0"/>
    <w:rsid w:val="00784FDB"/>
    <w:rsid w:val="00786607"/>
    <w:rsid w:val="00787E9F"/>
    <w:rsid w:val="00787FCA"/>
    <w:rsid w:val="00790051"/>
    <w:rsid w:val="00791377"/>
    <w:rsid w:val="00791AC6"/>
    <w:rsid w:val="00791E93"/>
    <w:rsid w:val="00793556"/>
    <w:rsid w:val="00793B6F"/>
    <w:rsid w:val="007941B9"/>
    <w:rsid w:val="00794A5E"/>
    <w:rsid w:val="00794FBC"/>
    <w:rsid w:val="007950C3"/>
    <w:rsid w:val="007954FA"/>
    <w:rsid w:val="007959EA"/>
    <w:rsid w:val="00795C01"/>
    <w:rsid w:val="00796935"/>
    <w:rsid w:val="00796FAD"/>
    <w:rsid w:val="00797848"/>
    <w:rsid w:val="00797A6D"/>
    <w:rsid w:val="00797FFB"/>
    <w:rsid w:val="007A01A0"/>
    <w:rsid w:val="007A0FEF"/>
    <w:rsid w:val="007A1077"/>
    <w:rsid w:val="007A11FE"/>
    <w:rsid w:val="007A1BBB"/>
    <w:rsid w:val="007A1F20"/>
    <w:rsid w:val="007A2FBD"/>
    <w:rsid w:val="007A388F"/>
    <w:rsid w:val="007A3CC1"/>
    <w:rsid w:val="007A4BDD"/>
    <w:rsid w:val="007A4FF7"/>
    <w:rsid w:val="007A552D"/>
    <w:rsid w:val="007A5CBD"/>
    <w:rsid w:val="007A61EF"/>
    <w:rsid w:val="007A6501"/>
    <w:rsid w:val="007A67EA"/>
    <w:rsid w:val="007A6CD6"/>
    <w:rsid w:val="007A6FEF"/>
    <w:rsid w:val="007A764A"/>
    <w:rsid w:val="007A77D3"/>
    <w:rsid w:val="007A7899"/>
    <w:rsid w:val="007A7904"/>
    <w:rsid w:val="007A7E58"/>
    <w:rsid w:val="007B008B"/>
    <w:rsid w:val="007B09DC"/>
    <w:rsid w:val="007B0A3A"/>
    <w:rsid w:val="007B0A70"/>
    <w:rsid w:val="007B0E29"/>
    <w:rsid w:val="007B0FA3"/>
    <w:rsid w:val="007B1117"/>
    <w:rsid w:val="007B14D4"/>
    <w:rsid w:val="007B1B5E"/>
    <w:rsid w:val="007B1EA7"/>
    <w:rsid w:val="007B24FC"/>
    <w:rsid w:val="007B25E2"/>
    <w:rsid w:val="007B2B9F"/>
    <w:rsid w:val="007B33E7"/>
    <w:rsid w:val="007B33F9"/>
    <w:rsid w:val="007B36E1"/>
    <w:rsid w:val="007B3BD6"/>
    <w:rsid w:val="007B418C"/>
    <w:rsid w:val="007B4811"/>
    <w:rsid w:val="007B4822"/>
    <w:rsid w:val="007B545A"/>
    <w:rsid w:val="007B554D"/>
    <w:rsid w:val="007B56BC"/>
    <w:rsid w:val="007B5778"/>
    <w:rsid w:val="007B5A69"/>
    <w:rsid w:val="007B6659"/>
    <w:rsid w:val="007B6A0D"/>
    <w:rsid w:val="007B6B5F"/>
    <w:rsid w:val="007B6E33"/>
    <w:rsid w:val="007B71A4"/>
    <w:rsid w:val="007B7647"/>
    <w:rsid w:val="007B7A06"/>
    <w:rsid w:val="007C02EB"/>
    <w:rsid w:val="007C050B"/>
    <w:rsid w:val="007C1126"/>
    <w:rsid w:val="007C12E0"/>
    <w:rsid w:val="007C137A"/>
    <w:rsid w:val="007C1EAE"/>
    <w:rsid w:val="007C2467"/>
    <w:rsid w:val="007C2A67"/>
    <w:rsid w:val="007C32FC"/>
    <w:rsid w:val="007C3764"/>
    <w:rsid w:val="007C3F2E"/>
    <w:rsid w:val="007C456A"/>
    <w:rsid w:val="007C47EC"/>
    <w:rsid w:val="007C4D02"/>
    <w:rsid w:val="007C70AD"/>
    <w:rsid w:val="007C71F5"/>
    <w:rsid w:val="007C7A8E"/>
    <w:rsid w:val="007C7F60"/>
    <w:rsid w:val="007D0495"/>
    <w:rsid w:val="007D0824"/>
    <w:rsid w:val="007D1019"/>
    <w:rsid w:val="007D18B2"/>
    <w:rsid w:val="007D2210"/>
    <w:rsid w:val="007D22AE"/>
    <w:rsid w:val="007D26BB"/>
    <w:rsid w:val="007D2A9D"/>
    <w:rsid w:val="007D3276"/>
    <w:rsid w:val="007D51B0"/>
    <w:rsid w:val="007D55DD"/>
    <w:rsid w:val="007D5EB6"/>
    <w:rsid w:val="007D674C"/>
    <w:rsid w:val="007D74B1"/>
    <w:rsid w:val="007D7C98"/>
    <w:rsid w:val="007E068C"/>
    <w:rsid w:val="007E08D1"/>
    <w:rsid w:val="007E0920"/>
    <w:rsid w:val="007E0F05"/>
    <w:rsid w:val="007E19E7"/>
    <w:rsid w:val="007E1E34"/>
    <w:rsid w:val="007E2BA8"/>
    <w:rsid w:val="007E2F8A"/>
    <w:rsid w:val="007E308F"/>
    <w:rsid w:val="007E32ED"/>
    <w:rsid w:val="007E3CE0"/>
    <w:rsid w:val="007E4348"/>
    <w:rsid w:val="007E4B22"/>
    <w:rsid w:val="007E4C15"/>
    <w:rsid w:val="007E5311"/>
    <w:rsid w:val="007E5445"/>
    <w:rsid w:val="007E559B"/>
    <w:rsid w:val="007E5A89"/>
    <w:rsid w:val="007E6205"/>
    <w:rsid w:val="007E71DC"/>
    <w:rsid w:val="007E7215"/>
    <w:rsid w:val="007E7E22"/>
    <w:rsid w:val="007F00F5"/>
    <w:rsid w:val="007F0340"/>
    <w:rsid w:val="007F099D"/>
    <w:rsid w:val="007F0D53"/>
    <w:rsid w:val="007F0D55"/>
    <w:rsid w:val="007F0F19"/>
    <w:rsid w:val="007F1332"/>
    <w:rsid w:val="007F140B"/>
    <w:rsid w:val="007F14FF"/>
    <w:rsid w:val="007F19D6"/>
    <w:rsid w:val="007F23FB"/>
    <w:rsid w:val="007F28DF"/>
    <w:rsid w:val="007F2AE7"/>
    <w:rsid w:val="007F2ED0"/>
    <w:rsid w:val="007F31F5"/>
    <w:rsid w:val="007F33CF"/>
    <w:rsid w:val="007F3757"/>
    <w:rsid w:val="007F3852"/>
    <w:rsid w:val="007F4011"/>
    <w:rsid w:val="007F42EE"/>
    <w:rsid w:val="007F5B08"/>
    <w:rsid w:val="007F5EE7"/>
    <w:rsid w:val="007F5F9E"/>
    <w:rsid w:val="007F6026"/>
    <w:rsid w:val="007F6154"/>
    <w:rsid w:val="007F6C06"/>
    <w:rsid w:val="007F6D7F"/>
    <w:rsid w:val="007F7187"/>
    <w:rsid w:val="007F731A"/>
    <w:rsid w:val="008009B9"/>
    <w:rsid w:val="00801013"/>
    <w:rsid w:val="0080180E"/>
    <w:rsid w:val="00801D3A"/>
    <w:rsid w:val="00801F4A"/>
    <w:rsid w:val="0080285D"/>
    <w:rsid w:val="008031FE"/>
    <w:rsid w:val="0080333C"/>
    <w:rsid w:val="008034C6"/>
    <w:rsid w:val="0080369C"/>
    <w:rsid w:val="00803877"/>
    <w:rsid w:val="0080417C"/>
    <w:rsid w:val="008055F5"/>
    <w:rsid w:val="008058BF"/>
    <w:rsid w:val="00805934"/>
    <w:rsid w:val="0080675E"/>
    <w:rsid w:val="0080694A"/>
    <w:rsid w:val="008069EF"/>
    <w:rsid w:val="0080773F"/>
    <w:rsid w:val="00807E7E"/>
    <w:rsid w:val="0081005F"/>
    <w:rsid w:val="008101F7"/>
    <w:rsid w:val="00812931"/>
    <w:rsid w:val="008134BB"/>
    <w:rsid w:val="00813E36"/>
    <w:rsid w:val="00814456"/>
    <w:rsid w:val="00814E34"/>
    <w:rsid w:val="00814E3C"/>
    <w:rsid w:val="008155F0"/>
    <w:rsid w:val="00815C4A"/>
    <w:rsid w:val="00817A46"/>
    <w:rsid w:val="00817A95"/>
    <w:rsid w:val="00817B50"/>
    <w:rsid w:val="00820677"/>
    <w:rsid w:val="00820A54"/>
    <w:rsid w:val="00820DDC"/>
    <w:rsid w:val="00820F28"/>
    <w:rsid w:val="00821199"/>
    <w:rsid w:val="008211F0"/>
    <w:rsid w:val="008217EA"/>
    <w:rsid w:val="00822130"/>
    <w:rsid w:val="00822439"/>
    <w:rsid w:val="00822CA4"/>
    <w:rsid w:val="00822D7E"/>
    <w:rsid w:val="0082345A"/>
    <w:rsid w:val="008243B2"/>
    <w:rsid w:val="008243EF"/>
    <w:rsid w:val="00824742"/>
    <w:rsid w:val="00824DD5"/>
    <w:rsid w:val="00824E00"/>
    <w:rsid w:val="00824FD4"/>
    <w:rsid w:val="008250E8"/>
    <w:rsid w:val="00825303"/>
    <w:rsid w:val="00825593"/>
    <w:rsid w:val="00825EF5"/>
    <w:rsid w:val="008262B6"/>
    <w:rsid w:val="0082637A"/>
    <w:rsid w:val="00826D61"/>
    <w:rsid w:val="008277EA"/>
    <w:rsid w:val="00827934"/>
    <w:rsid w:val="00827BB1"/>
    <w:rsid w:val="00830DAB"/>
    <w:rsid w:val="00830E91"/>
    <w:rsid w:val="00830F43"/>
    <w:rsid w:val="00831868"/>
    <w:rsid w:val="00832069"/>
    <w:rsid w:val="008330F6"/>
    <w:rsid w:val="00834298"/>
    <w:rsid w:val="00835185"/>
    <w:rsid w:val="00835290"/>
    <w:rsid w:val="00835D6B"/>
    <w:rsid w:val="00835DD6"/>
    <w:rsid w:val="00836171"/>
    <w:rsid w:val="008365FB"/>
    <w:rsid w:val="00836931"/>
    <w:rsid w:val="008369AF"/>
    <w:rsid w:val="00836CAF"/>
    <w:rsid w:val="00837A7B"/>
    <w:rsid w:val="00840096"/>
    <w:rsid w:val="008405A6"/>
    <w:rsid w:val="008409A2"/>
    <w:rsid w:val="00840CE8"/>
    <w:rsid w:val="0084120E"/>
    <w:rsid w:val="008415B2"/>
    <w:rsid w:val="0084198F"/>
    <w:rsid w:val="00843846"/>
    <w:rsid w:val="0084390B"/>
    <w:rsid w:val="00843D1D"/>
    <w:rsid w:val="00843D56"/>
    <w:rsid w:val="0084472C"/>
    <w:rsid w:val="0084536C"/>
    <w:rsid w:val="00845443"/>
    <w:rsid w:val="00845E5E"/>
    <w:rsid w:val="00846ED4"/>
    <w:rsid w:val="008474F7"/>
    <w:rsid w:val="00847D8C"/>
    <w:rsid w:val="00850017"/>
    <w:rsid w:val="00850DEB"/>
    <w:rsid w:val="00851910"/>
    <w:rsid w:val="00851D03"/>
    <w:rsid w:val="0085213B"/>
    <w:rsid w:val="00852926"/>
    <w:rsid w:val="00852CFD"/>
    <w:rsid w:val="00853361"/>
    <w:rsid w:val="008539BF"/>
    <w:rsid w:val="00853ADC"/>
    <w:rsid w:val="00853E7A"/>
    <w:rsid w:val="00855313"/>
    <w:rsid w:val="00856229"/>
    <w:rsid w:val="00856A56"/>
    <w:rsid w:val="008570C7"/>
    <w:rsid w:val="00857AF9"/>
    <w:rsid w:val="00857CE1"/>
    <w:rsid w:val="00857D9B"/>
    <w:rsid w:val="0086097B"/>
    <w:rsid w:val="00860FE4"/>
    <w:rsid w:val="008612DF"/>
    <w:rsid w:val="00861926"/>
    <w:rsid w:val="00861AC1"/>
    <w:rsid w:val="00861C9A"/>
    <w:rsid w:val="00862AC5"/>
    <w:rsid w:val="00863257"/>
    <w:rsid w:val="0086398A"/>
    <w:rsid w:val="00863A3D"/>
    <w:rsid w:val="00863C04"/>
    <w:rsid w:val="008648FE"/>
    <w:rsid w:val="0086529D"/>
    <w:rsid w:val="00865CD5"/>
    <w:rsid w:val="00866D73"/>
    <w:rsid w:val="008670F5"/>
    <w:rsid w:val="008678B8"/>
    <w:rsid w:val="00867D55"/>
    <w:rsid w:val="00870303"/>
    <w:rsid w:val="008703BF"/>
    <w:rsid w:val="00870528"/>
    <w:rsid w:val="008706F9"/>
    <w:rsid w:val="00870FC9"/>
    <w:rsid w:val="00871951"/>
    <w:rsid w:val="00872124"/>
    <w:rsid w:val="00872169"/>
    <w:rsid w:val="0087225A"/>
    <w:rsid w:val="00872AE3"/>
    <w:rsid w:val="00872C29"/>
    <w:rsid w:val="00872E70"/>
    <w:rsid w:val="0087350F"/>
    <w:rsid w:val="00874C8F"/>
    <w:rsid w:val="00875693"/>
    <w:rsid w:val="00875FDB"/>
    <w:rsid w:val="0087610D"/>
    <w:rsid w:val="00876748"/>
    <w:rsid w:val="00876A74"/>
    <w:rsid w:val="00877029"/>
    <w:rsid w:val="008772DC"/>
    <w:rsid w:val="008776B4"/>
    <w:rsid w:val="00880481"/>
    <w:rsid w:val="00880F41"/>
    <w:rsid w:val="0088198B"/>
    <w:rsid w:val="00881A04"/>
    <w:rsid w:val="00881AA4"/>
    <w:rsid w:val="00881C00"/>
    <w:rsid w:val="0088253B"/>
    <w:rsid w:val="00882B59"/>
    <w:rsid w:val="00883035"/>
    <w:rsid w:val="008830F5"/>
    <w:rsid w:val="0088329A"/>
    <w:rsid w:val="00883546"/>
    <w:rsid w:val="00883831"/>
    <w:rsid w:val="008839D2"/>
    <w:rsid w:val="00883B6A"/>
    <w:rsid w:val="00883F2C"/>
    <w:rsid w:val="00884089"/>
    <w:rsid w:val="0088459D"/>
    <w:rsid w:val="008845D4"/>
    <w:rsid w:val="00885CFC"/>
    <w:rsid w:val="008864A7"/>
    <w:rsid w:val="008870EE"/>
    <w:rsid w:val="008875E0"/>
    <w:rsid w:val="008876A5"/>
    <w:rsid w:val="00890191"/>
    <w:rsid w:val="00890209"/>
    <w:rsid w:val="00891255"/>
    <w:rsid w:val="00891833"/>
    <w:rsid w:val="0089208F"/>
    <w:rsid w:val="008921C0"/>
    <w:rsid w:val="00892713"/>
    <w:rsid w:val="00892C15"/>
    <w:rsid w:val="00893094"/>
    <w:rsid w:val="0089325B"/>
    <w:rsid w:val="008935C4"/>
    <w:rsid w:val="008936B7"/>
    <w:rsid w:val="00894BB6"/>
    <w:rsid w:val="00895361"/>
    <w:rsid w:val="00895BFB"/>
    <w:rsid w:val="00896195"/>
    <w:rsid w:val="00896B5E"/>
    <w:rsid w:val="0089718C"/>
    <w:rsid w:val="00897A0A"/>
    <w:rsid w:val="00897A8F"/>
    <w:rsid w:val="00897D77"/>
    <w:rsid w:val="00897F7D"/>
    <w:rsid w:val="008A02F8"/>
    <w:rsid w:val="008A03EE"/>
    <w:rsid w:val="008A0543"/>
    <w:rsid w:val="008A0ABF"/>
    <w:rsid w:val="008A0FAF"/>
    <w:rsid w:val="008A1094"/>
    <w:rsid w:val="008A1871"/>
    <w:rsid w:val="008A2011"/>
    <w:rsid w:val="008A214D"/>
    <w:rsid w:val="008A22B3"/>
    <w:rsid w:val="008A26DA"/>
    <w:rsid w:val="008A2BE6"/>
    <w:rsid w:val="008A2C1B"/>
    <w:rsid w:val="008A2D99"/>
    <w:rsid w:val="008A2F64"/>
    <w:rsid w:val="008A3575"/>
    <w:rsid w:val="008A371C"/>
    <w:rsid w:val="008A4EDD"/>
    <w:rsid w:val="008A5053"/>
    <w:rsid w:val="008A51CE"/>
    <w:rsid w:val="008A5837"/>
    <w:rsid w:val="008A66E5"/>
    <w:rsid w:val="008A745E"/>
    <w:rsid w:val="008A7E0C"/>
    <w:rsid w:val="008B010B"/>
    <w:rsid w:val="008B03A1"/>
    <w:rsid w:val="008B09A8"/>
    <w:rsid w:val="008B0A94"/>
    <w:rsid w:val="008B0AEC"/>
    <w:rsid w:val="008B12B8"/>
    <w:rsid w:val="008B1704"/>
    <w:rsid w:val="008B1991"/>
    <w:rsid w:val="008B2E01"/>
    <w:rsid w:val="008B32E8"/>
    <w:rsid w:val="008B37DA"/>
    <w:rsid w:val="008B3FD3"/>
    <w:rsid w:val="008B5254"/>
    <w:rsid w:val="008B545C"/>
    <w:rsid w:val="008B5B95"/>
    <w:rsid w:val="008B6210"/>
    <w:rsid w:val="008B65E9"/>
    <w:rsid w:val="008B7316"/>
    <w:rsid w:val="008B781D"/>
    <w:rsid w:val="008C0013"/>
    <w:rsid w:val="008C04C0"/>
    <w:rsid w:val="008C1ACD"/>
    <w:rsid w:val="008C1DF7"/>
    <w:rsid w:val="008C1FE9"/>
    <w:rsid w:val="008C27D0"/>
    <w:rsid w:val="008C2B4A"/>
    <w:rsid w:val="008C2FAA"/>
    <w:rsid w:val="008C3292"/>
    <w:rsid w:val="008C4684"/>
    <w:rsid w:val="008C4883"/>
    <w:rsid w:val="008C4C68"/>
    <w:rsid w:val="008C5042"/>
    <w:rsid w:val="008C50C3"/>
    <w:rsid w:val="008C5520"/>
    <w:rsid w:val="008C5865"/>
    <w:rsid w:val="008C5FA5"/>
    <w:rsid w:val="008C606A"/>
    <w:rsid w:val="008C60F7"/>
    <w:rsid w:val="008C6E09"/>
    <w:rsid w:val="008C7351"/>
    <w:rsid w:val="008D03B4"/>
    <w:rsid w:val="008D07A2"/>
    <w:rsid w:val="008D0A4B"/>
    <w:rsid w:val="008D0BD0"/>
    <w:rsid w:val="008D10B1"/>
    <w:rsid w:val="008D11BF"/>
    <w:rsid w:val="008D193D"/>
    <w:rsid w:val="008D1F80"/>
    <w:rsid w:val="008D239D"/>
    <w:rsid w:val="008D2439"/>
    <w:rsid w:val="008D2B07"/>
    <w:rsid w:val="008D30D6"/>
    <w:rsid w:val="008D3137"/>
    <w:rsid w:val="008D37C9"/>
    <w:rsid w:val="008D3CA0"/>
    <w:rsid w:val="008D3EDD"/>
    <w:rsid w:val="008D3F05"/>
    <w:rsid w:val="008D3F10"/>
    <w:rsid w:val="008D407C"/>
    <w:rsid w:val="008D426C"/>
    <w:rsid w:val="008D4275"/>
    <w:rsid w:val="008D42E2"/>
    <w:rsid w:val="008D49A7"/>
    <w:rsid w:val="008D4F50"/>
    <w:rsid w:val="008D641E"/>
    <w:rsid w:val="008D6571"/>
    <w:rsid w:val="008D6988"/>
    <w:rsid w:val="008D7645"/>
    <w:rsid w:val="008E0BAC"/>
    <w:rsid w:val="008E18DD"/>
    <w:rsid w:val="008E2503"/>
    <w:rsid w:val="008E2B69"/>
    <w:rsid w:val="008E2DB7"/>
    <w:rsid w:val="008E2DCF"/>
    <w:rsid w:val="008E321E"/>
    <w:rsid w:val="008E39A3"/>
    <w:rsid w:val="008E3BF5"/>
    <w:rsid w:val="008E3ECA"/>
    <w:rsid w:val="008E43D8"/>
    <w:rsid w:val="008E4423"/>
    <w:rsid w:val="008E463D"/>
    <w:rsid w:val="008E4658"/>
    <w:rsid w:val="008E47ED"/>
    <w:rsid w:val="008E5A86"/>
    <w:rsid w:val="008E697A"/>
    <w:rsid w:val="008E697D"/>
    <w:rsid w:val="008E69FB"/>
    <w:rsid w:val="008E776F"/>
    <w:rsid w:val="008F0976"/>
    <w:rsid w:val="008F0D12"/>
    <w:rsid w:val="008F1023"/>
    <w:rsid w:val="008F15AA"/>
    <w:rsid w:val="008F277C"/>
    <w:rsid w:val="008F29DC"/>
    <w:rsid w:val="008F2E36"/>
    <w:rsid w:val="008F3413"/>
    <w:rsid w:val="008F35C9"/>
    <w:rsid w:val="008F4A99"/>
    <w:rsid w:val="008F62A7"/>
    <w:rsid w:val="008F65E2"/>
    <w:rsid w:val="008F6D7B"/>
    <w:rsid w:val="008F6E17"/>
    <w:rsid w:val="008F7568"/>
    <w:rsid w:val="009002A2"/>
    <w:rsid w:val="009009B4"/>
    <w:rsid w:val="00900DE0"/>
    <w:rsid w:val="0090117E"/>
    <w:rsid w:val="0090150A"/>
    <w:rsid w:val="00901E36"/>
    <w:rsid w:val="00903AD2"/>
    <w:rsid w:val="00903CE6"/>
    <w:rsid w:val="00904596"/>
    <w:rsid w:val="009064E9"/>
    <w:rsid w:val="00906B56"/>
    <w:rsid w:val="00906BA0"/>
    <w:rsid w:val="00907572"/>
    <w:rsid w:val="00907D17"/>
    <w:rsid w:val="00907E6B"/>
    <w:rsid w:val="00907F68"/>
    <w:rsid w:val="00910BBA"/>
    <w:rsid w:val="00910D8C"/>
    <w:rsid w:val="00911059"/>
    <w:rsid w:val="00911781"/>
    <w:rsid w:val="009117CA"/>
    <w:rsid w:val="009117D4"/>
    <w:rsid w:val="00911BD5"/>
    <w:rsid w:val="00911E84"/>
    <w:rsid w:val="0091212D"/>
    <w:rsid w:val="00912294"/>
    <w:rsid w:val="009130E3"/>
    <w:rsid w:val="0091462E"/>
    <w:rsid w:val="009148EE"/>
    <w:rsid w:val="00914B74"/>
    <w:rsid w:val="00914E56"/>
    <w:rsid w:val="00915667"/>
    <w:rsid w:val="00915868"/>
    <w:rsid w:val="0091586C"/>
    <w:rsid w:val="009160F0"/>
    <w:rsid w:val="0091641C"/>
    <w:rsid w:val="00916D02"/>
    <w:rsid w:val="00916E50"/>
    <w:rsid w:val="009170DC"/>
    <w:rsid w:val="00917CD8"/>
    <w:rsid w:val="00917EAA"/>
    <w:rsid w:val="00920DA0"/>
    <w:rsid w:val="009210FC"/>
    <w:rsid w:val="009215E6"/>
    <w:rsid w:val="0092303F"/>
    <w:rsid w:val="009230C1"/>
    <w:rsid w:val="00923206"/>
    <w:rsid w:val="00925063"/>
    <w:rsid w:val="00925E7E"/>
    <w:rsid w:val="009264E9"/>
    <w:rsid w:val="00926805"/>
    <w:rsid w:val="00926983"/>
    <w:rsid w:val="00926CD3"/>
    <w:rsid w:val="00930A0A"/>
    <w:rsid w:val="00930A33"/>
    <w:rsid w:val="00930D22"/>
    <w:rsid w:val="00930DC1"/>
    <w:rsid w:val="009314CA"/>
    <w:rsid w:val="00931582"/>
    <w:rsid w:val="009325FE"/>
    <w:rsid w:val="00932CEC"/>
    <w:rsid w:val="00932E67"/>
    <w:rsid w:val="009334F5"/>
    <w:rsid w:val="00933932"/>
    <w:rsid w:val="0093404A"/>
    <w:rsid w:val="009347C5"/>
    <w:rsid w:val="00934807"/>
    <w:rsid w:val="009348C6"/>
    <w:rsid w:val="00934DAF"/>
    <w:rsid w:val="0093510C"/>
    <w:rsid w:val="00935162"/>
    <w:rsid w:val="00935E4F"/>
    <w:rsid w:val="00936B1E"/>
    <w:rsid w:val="0093751E"/>
    <w:rsid w:val="00937A7B"/>
    <w:rsid w:val="009405EF"/>
    <w:rsid w:val="00940618"/>
    <w:rsid w:val="0094118E"/>
    <w:rsid w:val="009418FA"/>
    <w:rsid w:val="00941F7F"/>
    <w:rsid w:val="0094200A"/>
    <w:rsid w:val="00942136"/>
    <w:rsid w:val="0094219E"/>
    <w:rsid w:val="009421CD"/>
    <w:rsid w:val="009425AA"/>
    <w:rsid w:val="009427F3"/>
    <w:rsid w:val="0094316B"/>
    <w:rsid w:val="009436BD"/>
    <w:rsid w:val="00943898"/>
    <w:rsid w:val="0094415F"/>
    <w:rsid w:val="0094426F"/>
    <w:rsid w:val="00944548"/>
    <w:rsid w:val="0094473A"/>
    <w:rsid w:val="00944B31"/>
    <w:rsid w:val="00945964"/>
    <w:rsid w:val="00946ACF"/>
    <w:rsid w:val="00946E43"/>
    <w:rsid w:val="009507BD"/>
    <w:rsid w:val="00951355"/>
    <w:rsid w:val="00951F13"/>
    <w:rsid w:val="00952778"/>
    <w:rsid w:val="00952C31"/>
    <w:rsid w:val="0095310C"/>
    <w:rsid w:val="009535C0"/>
    <w:rsid w:val="00953A43"/>
    <w:rsid w:val="00953D68"/>
    <w:rsid w:val="00954298"/>
    <w:rsid w:val="009543D9"/>
    <w:rsid w:val="00954402"/>
    <w:rsid w:val="00954CD3"/>
    <w:rsid w:val="00955132"/>
    <w:rsid w:val="00955EED"/>
    <w:rsid w:val="009564F7"/>
    <w:rsid w:val="00956B84"/>
    <w:rsid w:val="00957CFF"/>
    <w:rsid w:val="00957EDF"/>
    <w:rsid w:val="00960159"/>
    <w:rsid w:val="00960632"/>
    <w:rsid w:val="009615A5"/>
    <w:rsid w:val="009616BC"/>
    <w:rsid w:val="0096173C"/>
    <w:rsid w:val="009617E5"/>
    <w:rsid w:val="0096275A"/>
    <w:rsid w:val="00963409"/>
    <w:rsid w:val="00963639"/>
    <w:rsid w:val="00964617"/>
    <w:rsid w:val="00964A0F"/>
    <w:rsid w:val="0096500D"/>
    <w:rsid w:val="0096515C"/>
    <w:rsid w:val="00965725"/>
    <w:rsid w:val="0096664A"/>
    <w:rsid w:val="00967163"/>
    <w:rsid w:val="00967418"/>
    <w:rsid w:val="0096747B"/>
    <w:rsid w:val="009678B0"/>
    <w:rsid w:val="00967B51"/>
    <w:rsid w:val="00970241"/>
    <w:rsid w:val="0097024C"/>
    <w:rsid w:val="00970BD0"/>
    <w:rsid w:val="00970F37"/>
    <w:rsid w:val="00971236"/>
    <w:rsid w:val="00971642"/>
    <w:rsid w:val="00971708"/>
    <w:rsid w:val="009718E4"/>
    <w:rsid w:val="00971961"/>
    <w:rsid w:val="00971BCC"/>
    <w:rsid w:val="00971C1F"/>
    <w:rsid w:val="00972804"/>
    <w:rsid w:val="00972A6B"/>
    <w:rsid w:val="009731EA"/>
    <w:rsid w:val="009733DE"/>
    <w:rsid w:val="0097389C"/>
    <w:rsid w:val="00974686"/>
    <w:rsid w:val="00974E37"/>
    <w:rsid w:val="00975329"/>
    <w:rsid w:val="0097552A"/>
    <w:rsid w:val="00975C0C"/>
    <w:rsid w:val="009768BE"/>
    <w:rsid w:val="009773C8"/>
    <w:rsid w:val="009777A9"/>
    <w:rsid w:val="009803E6"/>
    <w:rsid w:val="00981748"/>
    <w:rsid w:val="00981838"/>
    <w:rsid w:val="00981B55"/>
    <w:rsid w:val="00981CDD"/>
    <w:rsid w:val="00981D90"/>
    <w:rsid w:val="00982A9E"/>
    <w:rsid w:val="00983EEE"/>
    <w:rsid w:val="00984B57"/>
    <w:rsid w:val="00984BB4"/>
    <w:rsid w:val="00984ED3"/>
    <w:rsid w:val="0098535F"/>
    <w:rsid w:val="009856B5"/>
    <w:rsid w:val="00985744"/>
    <w:rsid w:val="00985F4E"/>
    <w:rsid w:val="009865B4"/>
    <w:rsid w:val="00986C37"/>
    <w:rsid w:val="00986D30"/>
    <w:rsid w:val="009910DF"/>
    <w:rsid w:val="00991A11"/>
    <w:rsid w:val="00992A21"/>
    <w:rsid w:val="0099333E"/>
    <w:rsid w:val="0099334B"/>
    <w:rsid w:val="009938B9"/>
    <w:rsid w:val="00993A37"/>
    <w:rsid w:val="00994199"/>
    <w:rsid w:val="00994C17"/>
    <w:rsid w:val="009955EC"/>
    <w:rsid w:val="00995B45"/>
    <w:rsid w:val="00995B4D"/>
    <w:rsid w:val="00995D32"/>
    <w:rsid w:val="0099687D"/>
    <w:rsid w:val="0099752D"/>
    <w:rsid w:val="00997954"/>
    <w:rsid w:val="00997B18"/>
    <w:rsid w:val="00997ED1"/>
    <w:rsid w:val="009A05EE"/>
    <w:rsid w:val="009A09BE"/>
    <w:rsid w:val="009A0F66"/>
    <w:rsid w:val="009A11EC"/>
    <w:rsid w:val="009A14E7"/>
    <w:rsid w:val="009A15AA"/>
    <w:rsid w:val="009A1946"/>
    <w:rsid w:val="009A1C11"/>
    <w:rsid w:val="009A1F42"/>
    <w:rsid w:val="009A30D6"/>
    <w:rsid w:val="009A4111"/>
    <w:rsid w:val="009A4414"/>
    <w:rsid w:val="009A44EC"/>
    <w:rsid w:val="009A48F5"/>
    <w:rsid w:val="009A56A1"/>
    <w:rsid w:val="009A5B1B"/>
    <w:rsid w:val="009A5F44"/>
    <w:rsid w:val="009A749B"/>
    <w:rsid w:val="009A75A3"/>
    <w:rsid w:val="009A783B"/>
    <w:rsid w:val="009B1AF8"/>
    <w:rsid w:val="009B1DE0"/>
    <w:rsid w:val="009B2123"/>
    <w:rsid w:val="009B2129"/>
    <w:rsid w:val="009B2C43"/>
    <w:rsid w:val="009B3911"/>
    <w:rsid w:val="009B4223"/>
    <w:rsid w:val="009B4324"/>
    <w:rsid w:val="009B4F3C"/>
    <w:rsid w:val="009B5AAC"/>
    <w:rsid w:val="009B61E6"/>
    <w:rsid w:val="009B6814"/>
    <w:rsid w:val="009B6924"/>
    <w:rsid w:val="009B6AD8"/>
    <w:rsid w:val="009B6D59"/>
    <w:rsid w:val="009B7DF0"/>
    <w:rsid w:val="009C0FCA"/>
    <w:rsid w:val="009C1706"/>
    <w:rsid w:val="009C1796"/>
    <w:rsid w:val="009C1A0A"/>
    <w:rsid w:val="009C1A90"/>
    <w:rsid w:val="009C1D4C"/>
    <w:rsid w:val="009C2357"/>
    <w:rsid w:val="009C2494"/>
    <w:rsid w:val="009C2582"/>
    <w:rsid w:val="009C2D4C"/>
    <w:rsid w:val="009C3D76"/>
    <w:rsid w:val="009C43D2"/>
    <w:rsid w:val="009C44D0"/>
    <w:rsid w:val="009C4558"/>
    <w:rsid w:val="009C4E11"/>
    <w:rsid w:val="009C52E0"/>
    <w:rsid w:val="009C5AD0"/>
    <w:rsid w:val="009C5E5F"/>
    <w:rsid w:val="009C5FC1"/>
    <w:rsid w:val="009C6CF2"/>
    <w:rsid w:val="009C6D7E"/>
    <w:rsid w:val="009C7073"/>
    <w:rsid w:val="009C71DB"/>
    <w:rsid w:val="009C722B"/>
    <w:rsid w:val="009C7745"/>
    <w:rsid w:val="009C7ED3"/>
    <w:rsid w:val="009D0513"/>
    <w:rsid w:val="009D1317"/>
    <w:rsid w:val="009D1532"/>
    <w:rsid w:val="009D17A0"/>
    <w:rsid w:val="009D1974"/>
    <w:rsid w:val="009D1AA3"/>
    <w:rsid w:val="009D1C3C"/>
    <w:rsid w:val="009D1FA7"/>
    <w:rsid w:val="009D2802"/>
    <w:rsid w:val="009D2BF6"/>
    <w:rsid w:val="009D2EF9"/>
    <w:rsid w:val="009D3162"/>
    <w:rsid w:val="009D4147"/>
    <w:rsid w:val="009D41BE"/>
    <w:rsid w:val="009D4411"/>
    <w:rsid w:val="009D48C2"/>
    <w:rsid w:val="009D49D7"/>
    <w:rsid w:val="009D4CC2"/>
    <w:rsid w:val="009D5118"/>
    <w:rsid w:val="009D6312"/>
    <w:rsid w:val="009D67B0"/>
    <w:rsid w:val="009D6EB3"/>
    <w:rsid w:val="009D7DFC"/>
    <w:rsid w:val="009E0B33"/>
    <w:rsid w:val="009E108C"/>
    <w:rsid w:val="009E126E"/>
    <w:rsid w:val="009E12AF"/>
    <w:rsid w:val="009E14DC"/>
    <w:rsid w:val="009E1A7E"/>
    <w:rsid w:val="009E1AB4"/>
    <w:rsid w:val="009E1AB5"/>
    <w:rsid w:val="009E1BF4"/>
    <w:rsid w:val="009E2369"/>
    <w:rsid w:val="009E26A8"/>
    <w:rsid w:val="009E2F5E"/>
    <w:rsid w:val="009E43A8"/>
    <w:rsid w:val="009E4B03"/>
    <w:rsid w:val="009E582D"/>
    <w:rsid w:val="009E5C58"/>
    <w:rsid w:val="009E60DA"/>
    <w:rsid w:val="009E6645"/>
    <w:rsid w:val="009E6886"/>
    <w:rsid w:val="009E706F"/>
    <w:rsid w:val="009E7127"/>
    <w:rsid w:val="009E75AD"/>
    <w:rsid w:val="009E7700"/>
    <w:rsid w:val="009E77D8"/>
    <w:rsid w:val="009E7C2F"/>
    <w:rsid w:val="009E7DC0"/>
    <w:rsid w:val="009F10B5"/>
    <w:rsid w:val="009F1659"/>
    <w:rsid w:val="009F18D3"/>
    <w:rsid w:val="009F1A9D"/>
    <w:rsid w:val="009F1FE6"/>
    <w:rsid w:val="009F214A"/>
    <w:rsid w:val="009F31A1"/>
    <w:rsid w:val="009F42C9"/>
    <w:rsid w:val="009F538E"/>
    <w:rsid w:val="009F55AB"/>
    <w:rsid w:val="009F5A61"/>
    <w:rsid w:val="009F5DE8"/>
    <w:rsid w:val="009F6612"/>
    <w:rsid w:val="009F67AC"/>
    <w:rsid w:val="009F6A78"/>
    <w:rsid w:val="009F724E"/>
    <w:rsid w:val="009F7EEC"/>
    <w:rsid w:val="009F7F72"/>
    <w:rsid w:val="00A00726"/>
    <w:rsid w:val="00A00B17"/>
    <w:rsid w:val="00A018DC"/>
    <w:rsid w:val="00A01AE9"/>
    <w:rsid w:val="00A01C86"/>
    <w:rsid w:val="00A02053"/>
    <w:rsid w:val="00A02543"/>
    <w:rsid w:val="00A02860"/>
    <w:rsid w:val="00A036C7"/>
    <w:rsid w:val="00A039C5"/>
    <w:rsid w:val="00A03DB7"/>
    <w:rsid w:val="00A0413A"/>
    <w:rsid w:val="00A046B9"/>
    <w:rsid w:val="00A04A7E"/>
    <w:rsid w:val="00A05964"/>
    <w:rsid w:val="00A05CCA"/>
    <w:rsid w:val="00A05FF3"/>
    <w:rsid w:val="00A062E1"/>
    <w:rsid w:val="00A063F7"/>
    <w:rsid w:val="00A068F1"/>
    <w:rsid w:val="00A06A14"/>
    <w:rsid w:val="00A06DC7"/>
    <w:rsid w:val="00A07078"/>
    <w:rsid w:val="00A07843"/>
    <w:rsid w:val="00A105BA"/>
    <w:rsid w:val="00A10DCF"/>
    <w:rsid w:val="00A1154C"/>
    <w:rsid w:val="00A117CA"/>
    <w:rsid w:val="00A11969"/>
    <w:rsid w:val="00A11C48"/>
    <w:rsid w:val="00A11CC2"/>
    <w:rsid w:val="00A123B9"/>
    <w:rsid w:val="00A12753"/>
    <w:rsid w:val="00A12E8B"/>
    <w:rsid w:val="00A13336"/>
    <w:rsid w:val="00A138E2"/>
    <w:rsid w:val="00A13B01"/>
    <w:rsid w:val="00A13BE1"/>
    <w:rsid w:val="00A1403C"/>
    <w:rsid w:val="00A141D8"/>
    <w:rsid w:val="00A143A5"/>
    <w:rsid w:val="00A146D9"/>
    <w:rsid w:val="00A14BA3"/>
    <w:rsid w:val="00A15349"/>
    <w:rsid w:val="00A160A4"/>
    <w:rsid w:val="00A16338"/>
    <w:rsid w:val="00A1686F"/>
    <w:rsid w:val="00A16CED"/>
    <w:rsid w:val="00A16D83"/>
    <w:rsid w:val="00A16FFA"/>
    <w:rsid w:val="00A20395"/>
    <w:rsid w:val="00A203F5"/>
    <w:rsid w:val="00A2055D"/>
    <w:rsid w:val="00A20981"/>
    <w:rsid w:val="00A22578"/>
    <w:rsid w:val="00A22953"/>
    <w:rsid w:val="00A229B7"/>
    <w:rsid w:val="00A22D1A"/>
    <w:rsid w:val="00A2331D"/>
    <w:rsid w:val="00A2332E"/>
    <w:rsid w:val="00A23AED"/>
    <w:rsid w:val="00A23B49"/>
    <w:rsid w:val="00A23D32"/>
    <w:rsid w:val="00A23D62"/>
    <w:rsid w:val="00A23FDB"/>
    <w:rsid w:val="00A24340"/>
    <w:rsid w:val="00A24BA3"/>
    <w:rsid w:val="00A24C6F"/>
    <w:rsid w:val="00A24F7A"/>
    <w:rsid w:val="00A26918"/>
    <w:rsid w:val="00A27003"/>
    <w:rsid w:val="00A27486"/>
    <w:rsid w:val="00A2764E"/>
    <w:rsid w:val="00A27C06"/>
    <w:rsid w:val="00A300C5"/>
    <w:rsid w:val="00A30AC6"/>
    <w:rsid w:val="00A310E4"/>
    <w:rsid w:val="00A3177A"/>
    <w:rsid w:val="00A32121"/>
    <w:rsid w:val="00A32790"/>
    <w:rsid w:val="00A32974"/>
    <w:rsid w:val="00A32AAB"/>
    <w:rsid w:val="00A32D7F"/>
    <w:rsid w:val="00A3308C"/>
    <w:rsid w:val="00A33114"/>
    <w:rsid w:val="00A33BE4"/>
    <w:rsid w:val="00A33D15"/>
    <w:rsid w:val="00A34E6D"/>
    <w:rsid w:val="00A34EAE"/>
    <w:rsid w:val="00A351FF"/>
    <w:rsid w:val="00A3535F"/>
    <w:rsid w:val="00A355B2"/>
    <w:rsid w:val="00A3567B"/>
    <w:rsid w:val="00A35885"/>
    <w:rsid w:val="00A36006"/>
    <w:rsid w:val="00A370D8"/>
    <w:rsid w:val="00A417D3"/>
    <w:rsid w:val="00A41877"/>
    <w:rsid w:val="00A41AAA"/>
    <w:rsid w:val="00A41E0D"/>
    <w:rsid w:val="00A42631"/>
    <w:rsid w:val="00A44520"/>
    <w:rsid w:val="00A4533E"/>
    <w:rsid w:val="00A458D5"/>
    <w:rsid w:val="00A45DF1"/>
    <w:rsid w:val="00A45E62"/>
    <w:rsid w:val="00A46BD7"/>
    <w:rsid w:val="00A47443"/>
    <w:rsid w:val="00A4799E"/>
    <w:rsid w:val="00A50114"/>
    <w:rsid w:val="00A5014E"/>
    <w:rsid w:val="00A50259"/>
    <w:rsid w:val="00A5036D"/>
    <w:rsid w:val="00A50520"/>
    <w:rsid w:val="00A51226"/>
    <w:rsid w:val="00A51252"/>
    <w:rsid w:val="00A51D64"/>
    <w:rsid w:val="00A51E3A"/>
    <w:rsid w:val="00A51F48"/>
    <w:rsid w:val="00A52BEC"/>
    <w:rsid w:val="00A53100"/>
    <w:rsid w:val="00A53328"/>
    <w:rsid w:val="00A53C13"/>
    <w:rsid w:val="00A5405C"/>
    <w:rsid w:val="00A54144"/>
    <w:rsid w:val="00A543B1"/>
    <w:rsid w:val="00A549DF"/>
    <w:rsid w:val="00A54AAA"/>
    <w:rsid w:val="00A55A64"/>
    <w:rsid w:val="00A565DF"/>
    <w:rsid w:val="00A56882"/>
    <w:rsid w:val="00A569B6"/>
    <w:rsid w:val="00A575C7"/>
    <w:rsid w:val="00A57B57"/>
    <w:rsid w:val="00A57C52"/>
    <w:rsid w:val="00A60311"/>
    <w:rsid w:val="00A61E43"/>
    <w:rsid w:val="00A62318"/>
    <w:rsid w:val="00A62474"/>
    <w:rsid w:val="00A62598"/>
    <w:rsid w:val="00A6268E"/>
    <w:rsid w:val="00A62886"/>
    <w:rsid w:val="00A632E5"/>
    <w:rsid w:val="00A63550"/>
    <w:rsid w:val="00A63D49"/>
    <w:rsid w:val="00A63E35"/>
    <w:rsid w:val="00A63ECA"/>
    <w:rsid w:val="00A6481E"/>
    <w:rsid w:val="00A64917"/>
    <w:rsid w:val="00A64C2C"/>
    <w:rsid w:val="00A657C7"/>
    <w:rsid w:val="00A6584E"/>
    <w:rsid w:val="00A65BC9"/>
    <w:rsid w:val="00A6650D"/>
    <w:rsid w:val="00A66566"/>
    <w:rsid w:val="00A66F11"/>
    <w:rsid w:val="00A67E47"/>
    <w:rsid w:val="00A70293"/>
    <w:rsid w:val="00A704D2"/>
    <w:rsid w:val="00A70D4F"/>
    <w:rsid w:val="00A7116C"/>
    <w:rsid w:val="00A715BC"/>
    <w:rsid w:val="00A71AC4"/>
    <w:rsid w:val="00A71ADB"/>
    <w:rsid w:val="00A723AC"/>
    <w:rsid w:val="00A72527"/>
    <w:rsid w:val="00A726BB"/>
    <w:rsid w:val="00A72B79"/>
    <w:rsid w:val="00A72E37"/>
    <w:rsid w:val="00A730E2"/>
    <w:rsid w:val="00A745B7"/>
    <w:rsid w:val="00A7487D"/>
    <w:rsid w:val="00A74D49"/>
    <w:rsid w:val="00A751E2"/>
    <w:rsid w:val="00A7690D"/>
    <w:rsid w:val="00A76922"/>
    <w:rsid w:val="00A76A62"/>
    <w:rsid w:val="00A76F51"/>
    <w:rsid w:val="00A77480"/>
    <w:rsid w:val="00A77864"/>
    <w:rsid w:val="00A77DA9"/>
    <w:rsid w:val="00A77FBC"/>
    <w:rsid w:val="00A808E6"/>
    <w:rsid w:val="00A80BB8"/>
    <w:rsid w:val="00A81524"/>
    <w:rsid w:val="00A81599"/>
    <w:rsid w:val="00A81608"/>
    <w:rsid w:val="00A81CCD"/>
    <w:rsid w:val="00A8212B"/>
    <w:rsid w:val="00A82D43"/>
    <w:rsid w:val="00A82F09"/>
    <w:rsid w:val="00A83DF0"/>
    <w:rsid w:val="00A8420D"/>
    <w:rsid w:val="00A8436D"/>
    <w:rsid w:val="00A843E6"/>
    <w:rsid w:val="00A84414"/>
    <w:rsid w:val="00A8448E"/>
    <w:rsid w:val="00A845CA"/>
    <w:rsid w:val="00A850DB"/>
    <w:rsid w:val="00A854EA"/>
    <w:rsid w:val="00A8644D"/>
    <w:rsid w:val="00A86884"/>
    <w:rsid w:val="00A87386"/>
    <w:rsid w:val="00A8740B"/>
    <w:rsid w:val="00A87441"/>
    <w:rsid w:val="00A8790E"/>
    <w:rsid w:val="00A87A39"/>
    <w:rsid w:val="00A87A91"/>
    <w:rsid w:val="00A87BE1"/>
    <w:rsid w:val="00A900A9"/>
    <w:rsid w:val="00A90432"/>
    <w:rsid w:val="00A90840"/>
    <w:rsid w:val="00A90AE2"/>
    <w:rsid w:val="00A90D72"/>
    <w:rsid w:val="00A915FC"/>
    <w:rsid w:val="00A91F96"/>
    <w:rsid w:val="00A934CB"/>
    <w:rsid w:val="00A935CC"/>
    <w:rsid w:val="00A938D4"/>
    <w:rsid w:val="00A949E3"/>
    <w:rsid w:val="00A94A1C"/>
    <w:rsid w:val="00A950BA"/>
    <w:rsid w:val="00A951DD"/>
    <w:rsid w:val="00A953EB"/>
    <w:rsid w:val="00A95770"/>
    <w:rsid w:val="00A95A04"/>
    <w:rsid w:val="00A95D2B"/>
    <w:rsid w:val="00A95E44"/>
    <w:rsid w:val="00A95F16"/>
    <w:rsid w:val="00A963D5"/>
    <w:rsid w:val="00A97042"/>
    <w:rsid w:val="00A9743B"/>
    <w:rsid w:val="00A9793E"/>
    <w:rsid w:val="00A97AD8"/>
    <w:rsid w:val="00A97B99"/>
    <w:rsid w:val="00A97C56"/>
    <w:rsid w:val="00AA08DB"/>
    <w:rsid w:val="00AA0E61"/>
    <w:rsid w:val="00AA0EF2"/>
    <w:rsid w:val="00AA12C1"/>
    <w:rsid w:val="00AA1555"/>
    <w:rsid w:val="00AA1576"/>
    <w:rsid w:val="00AA1917"/>
    <w:rsid w:val="00AA2DBC"/>
    <w:rsid w:val="00AA2E5C"/>
    <w:rsid w:val="00AA2EE0"/>
    <w:rsid w:val="00AA3363"/>
    <w:rsid w:val="00AA355F"/>
    <w:rsid w:val="00AA368A"/>
    <w:rsid w:val="00AA3765"/>
    <w:rsid w:val="00AA48DE"/>
    <w:rsid w:val="00AA537C"/>
    <w:rsid w:val="00AA5D7A"/>
    <w:rsid w:val="00AA6145"/>
    <w:rsid w:val="00AA6574"/>
    <w:rsid w:val="00AA6752"/>
    <w:rsid w:val="00AA7586"/>
    <w:rsid w:val="00AA7A58"/>
    <w:rsid w:val="00AB023B"/>
    <w:rsid w:val="00AB1C17"/>
    <w:rsid w:val="00AB1EFC"/>
    <w:rsid w:val="00AB2618"/>
    <w:rsid w:val="00AB3784"/>
    <w:rsid w:val="00AB385A"/>
    <w:rsid w:val="00AB420F"/>
    <w:rsid w:val="00AB4F41"/>
    <w:rsid w:val="00AB55AF"/>
    <w:rsid w:val="00AB58B5"/>
    <w:rsid w:val="00AB68F9"/>
    <w:rsid w:val="00AB73DB"/>
    <w:rsid w:val="00AB7783"/>
    <w:rsid w:val="00AC000A"/>
    <w:rsid w:val="00AC0AE5"/>
    <w:rsid w:val="00AC10FA"/>
    <w:rsid w:val="00AC1834"/>
    <w:rsid w:val="00AC226D"/>
    <w:rsid w:val="00AC2292"/>
    <w:rsid w:val="00AC23DD"/>
    <w:rsid w:val="00AC2916"/>
    <w:rsid w:val="00AC2A50"/>
    <w:rsid w:val="00AC2B8D"/>
    <w:rsid w:val="00AC2FD9"/>
    <w:rsid w:val="00AC30ED"/>
    <w:rsid w:val="00AC35E5"/>
    <w:rsid w:val="00AC3834"/>
    <w:rsid w:val="00AC3EE4"/>
    <w:rsid w:val="00AC537A"/>
    <w:rsid w:val="00AC62EF"/>
    <w:rsid w:val="00AC6409"/>
    <w:rsid w:val="00AC64EE"/>
    <w:rsid w:val="00AC7279"/>
    <w:rsid w:val="00AC7AFA"/>
    <w:rsid w:val="00AD0076"/>
    <w:rsid w:val="00AD0182"/>
    <w:rsid w:val="00AD026B"/>
    <w:rsid w:val="00AD0997"/>
    <w:rsid w:val="00AD110B"/>
    <w:rsid w:val="00AD1AA9"/>
    <w:rsid w:val="00AD1D4A"/>
    <w:rsid w:val="00AD1DE9"/>
    <w:rsid w:val="00AD2580"/>
    <w:rsid w:val="00AD2C19"/>
    <w:rsid w:val="00AD30FD"/>
    <w:rsid w:val="00AD3765"/>
    <w:rsid w:val="00AD3C8B"/>
    <w:rsid w:val="00AD4594"/>
    <w:rsid w:val="00AD4AAC"/>
    <w:rsid w:val="00AD4F21"/>
    <w:rsid w:val="00AD58EB"/>
    <w:rsid w:val="00AD5B13"/>
    <w:rsid w:val="00AD6144"/>
    <w:rsid w:val="00AD68B6"/>
    <w:rsid w:val="00AD74E6"/>
    <w:rsid w:val="00AD7B42"/>
    <w:rsid w:val="00AE03BC"/>
    <w:rsid w:val="00AE0E07"/>
    <w:rsid w:val="00AE1267"/>
    <w:rsid w:val="00AE1969"/>
    <w:rsid w:val="00AE1E94"/>
    <w:rsid w:val="00AE1F28"/>
    <w:rsid w:val="00AE216B"/>
    <w:rsid w:val="00AE28D8"/>
    <w:rsid w:val="00AE28F3"/>
    <w:rsid w:val="00AE290A"/>
    <w:rsid w:val="00AE37D7"/>
    <w:rsid w:val="00AE3838"/>
    <w:rsid w:val="00AE3E73"/>
    <w:rsid w:val="00AE5A08"/>
    <w:rsid w:val="00AE5C00"/>
    <w:rsid w:val="00AE614E"/>
    <w:rsid w:val="00AE672E"/>
    <w:rsid w:val="00AE67F3"/>
    <w:rsid w:val="00AE6CEF"/>
    <w:rsid w:val="00AE6E0C"/>
    <w:rsid w:val="00AE7613"/>
    <w:rsid w:val="00AE7B65"/>
    <w:rsid w:val="00AF023A"/>
    <w:rsid w:val="00AF0395"/>
    <w:rsid w:val="00AF04D4"/>
    <w:rsid w:val="00AF0848"/>
    <w:rsid w:val="00AF1068"/>
    <w:rsid w:val="00AF1BF7"/>
    <w:rsid w:val="00AF22AD"/>
    <w:rsid w:val="00AF3EE4"/>
    <w:rsid w:val="00AF4518"/>
    <w:rsid w:val="00AF4E2A"/>
    <w:rsid w:val="00AF56EE"/>
    <w:rsid w:val="00AF5E87"/>
    <w:rsid w:val="00AF632E"/>
    <w:rsid w:val="00AF689A"/>
    <w:rsid w:val="00AF797D"/>
    <w:rsid w:val="00B009D0"/>
    <w:rsid w:val="00B01451"/>
    <w:rsid w:val="00B01D5C"/>
    <w:rsid w:val="00B03ABA"/>
    <w:rsid w:val="00B03E6C"/>
    <w:rsid w:val="00B040AA"/>
    <w:rsid w:val="00B04CD0"/>
    <w:rsid w:val="00B05411"/>
    <w:rsid w:val="00B0544F"/>
    <w:rsid w:val="00B06B72"/>
    <w:rsid w:val="00B07C49"/>
    <w:rsid w:val="00B07E23"/>
    <w:rsid w:val="00B108DC"/>
    <w:rsid w:val="00B10F96"/>
    <w:rsid w:val="00B13204"/>
    <w:rsid w:val="00B15256"/>
    <w:rsid w:val="00B15936"/>
    <w:rsid w:val="00B15EFF"/>
    <w:rsid w:val="00B166A9"/>
    <w:rsid w:val="00B1675D"/>
    <w:rsid w:val="00B16DF0"/>
    <w:rsid w:val="00B17E02"/>
    <w:rsid w:val="00B17F0E"/>
    <w:rsid w:val="00B20BE6"/>
    <w:rsid w:val="00B20F9E"/>
    <w:rsid w:val="00B21190"/>
    <w:rsid w:val="00B21524"/>
    <w:rsid w:val="00B21915"/>
    <w:rsid w:val="00B21BA8"/>
    <w:rsid w:val="00B220A9"/>
    <w:rsid w:val="00B220F7"/>
    <w:rsid w:val="00B22507"/>
    <w:rsid w:val="00B2251B"/>
    <w:rsid w:val="00B229C0"/>
    <w:rsid w:val="00B22D7C"/>
    <w:rsid w:val="00B23408"/>
    <w:rsid w:val="00B234E6"/>
    <w:rsid w:val="00B23943"/>
    <w:rsid w:val="00B23B4D"/>
    <w:rsid w:val="00B2442A"/>
    <w:rsid w:val="00B247C2"/>
    <w:rsid w:val="00B25013"/>
    <w:rsid w:val="00B253F4"/>
    <w:rsid w:val="00B2616F"/>
    <w:rsid w:val="00B26275"/>
    <w:rsid w:val="00B265BA"/>
    <w:rsid w:val="00B27515"/>
    <w:rsid w:val="00B27A96"/>
    <w:rsid w:val="00B27C32"/>
    <w:rsid w:val="00B27D6F"/>
    <w:rsid w:val="00B30DF4"/>
    <w:rsid w:val="00B31942"/>
    <w:rsid w:val="00B3194C"/>
    <w:rsid w:val="00B31D19"/>
    <w:rsid w:val="00B329C5"/>
    <w:rsid w:val="00B33B00"/>
    <w:rsid w:val="00B33C55"/>
    <w:rsid w:val="00B34A6F"/>
    <w:rsid w:val="00B34D84"/>
    <w:rsid w:val="00B35994"/>
    <w:rsid w:val="00B35DB6"/>
    <w:rsid w:val="00B3612E"/>
    <w:rsid w:val="00B36510"/>
    <w:rsid w:val="00B3669C"/>
    <w:rsid w:val="00B368C5"/>
    <w:rsid w:val="00B36CFF"/>
    <w:rsid w:val="00B36D1D"/>
    <w:rsid w:val="00B4072F"/>
    <w:rsid w:val="00B40D00"/>
    <w:rsid w:val="00B40EAF"/>
    <w:rsid w:val="00B411E3"/>
    <w:rsid w:val="00B42C9F"/>
    <w:rsid w:val="00B43E3A"/>
    <w:rsid w:val="00B43EB6"/>
    <w:rsid w:val="00B44374"/>
    <w:rsid w:val="00B443BC"/>
    <w:rsid w:val="00B45441"/>
    <w:rsid w:val="00B457AF"/>
    <w:rsid w:val="00B45BFD"/>
    <w:rsid w:val="00B461BD"/>
    <w:rsid w:val="00B46824"/>
    <w:rsid w:val="00B46C6A"/>
    <w:rsid w:val="00B46FED"/>
    <w:rsid w:val="00B50374"/>
    <w:rsid w:val="00B510CB"/>
    <w:rsid w:val="00B514D4"/>
    <w:rsid w:val="00B5153E"/>
    <w:rsid w:val="00B5237C"/>
    <w:rsid w:val="00B52829"/>
    <w:rsid w:val="00B52C55"/>
    <w:rsid w:val="00B5367F"/>
    <w:rsid w:val="00B5379B"/>
    <w:rsid w:val="00B55E08"/>
    <w:rsid w:val="00B56144"/>
    <w:rsid w:val="00B56512"/>
    <w:rsid w:val="00B57007"/>
    <w:rsid w:val="00B57580"/>
    <w:rsid w:val="00B57B6C"/>
    <w:rsid w:val="00B57DA0"/>
    <w:rsid w:val="00B61AC3"/>
    <w:rsid w:val="00B62323"/>
    <w:rsid w:val="00B62542"/>
    <w:rsid w:val="00B629B9"/>
    <w:rsid w:val="00B633A5"/>
    <w:rsid w:val="00B63A3C"/>
    <w:rsid w:val="00B63C03"/>
    <w:rsid w:val="00B63CF9"/>
    <w:rsid w:val="00B64EFC"/>
    <w:rsid w:val="00B653A0"/>
    <w:rsid w:val="00B65656"/>
    <w:rsid w:val="00B66370"/>
    <w:rsid w:val="00B67531"/>
    <w:rsid w:val="00B675CC"/>
    <w:rsid w:val="00B67638"/>
    <w:rsid w:val="00B67975"/>
    <w:rsid w:val="00B70596"/>
    <w:rsid w:val="00B70A21"/>
    <w:rsid w:val="00B7170D"/>
    <w:rsid w:val="00B71BA3"/>
    <w:rsid w:val="00B72195"/>
    <w:rsid w:val="00B72245"/>
    <w:rsid w:val="00B722D5"/>
    <w:rsid w:val="00B72B2F"/>
    <w:rsid w:val="00B72CBC"/>
    <w:rsid w:val="00B72DEB"/>
    <w:rsid w:val="00B730B5"/>
    <w:rsid w:val="00B73EEF"/>
    <w:rsid w:val="00B74134"/>
    <w:rsid w:val="00B74462"/>
    <w:rsid w:val="00B74E18"/>
    <w:rsid w:val="00B75216"/>
    <w:rsid w:val="00B7565C"/>
    <w:rsid w:val="00B756ED"/>
    <w:rsid w:val="00B758A9"/>
    <w:rsid w:val="00B76AB2"/>
    <w:rsid w:val="00B77073"/>
    <w:rsid w:val="00B7729B"/>
    <w:rsid w:val="00B7755E"/>
    <w:rsid w:val="00B77A8A"/>
    <w:rsid w:val="00B77B6B"/>
    <w:rsid w:val="00B817EE"/>
    <w:rsid w:val="00B81EB5"/>
    <w:rsid w:val="00B82330"/>
    <w:rsid w:val="00B8290B"/>
    <w:rsid w:val="00B8322F"/>
    <w:rsid w:val="00B835EC"/>
    <w:rsid w:val="00B83D59"/>
    <w:rsid w:val="00B85727"/>
    <w:rsid w:val="00B85812"/>
    <w:rsid w:val="00B85F49"/>
    <w:rsid w:val="00B86C67"/>
    <w:rsid w:val="00B876C1"/>
    <w:rsid w:val="00B87DA7"/>
    <w:rsid w:val="00B87DD9"/>
    <w:rsid w:val="00B90295"/>
    <w:rsid w:val="00B90763"/>
    <w:rsid w:val="00B90B93"/>
    <w:rsid w:val="00B90C70"/>
    <w:rsid w:val="00B90C80"/>
    <w:rsid w:val="00B91049"/>
    <w:rsid w:val="00B910AD"/>
    <w:rsid w:val="00B912A9"/>
    <w:rsid w:val="00B91B38"/>
    <w:rsid w:val="00B92506"/>
    <w:rsid w:val="00B92DC6"/>
    <w:rsid w:val="00B9349C"/>
    <w:rsid w:val="00B93534"/>
    <w:rsid w:val="00B93948"/>
    <w:rsid w:val="00B93BF2"/>
    <w:rsid w:val="00B940E9"/>
    <w:rsid w:val="00B958AF"/>
    <w:rsid w:val="00B960CF"/>
    <w:rsid w:val="00B96BEE"/>
    <w:rsid w:val="00B96F6D"/>
    <w:rsid w:val="00B9764A"/>
    <w:rsid w:val="00BA0FA9"/>
    <w:rsid w:val="00BA19DF"/>
    <w:rsid w:val="00BA1C73"/>
    <w:rsid w:val="00BA2029"/>
    <w:rsid w:val="00BA206A"/>
    <w:rsid w:val="00BA26CB"/>
    <w:rsid w:val="00BA3374"/>
    <w:rsid w:val="00BA504B"/>
    <w:rsid w:val="00BA5989"/>
    <w:rsid w:val="00BA642C"/>
    <w:rsid w:val="00BA6856"/>
    <w:rsid w:val="00BA7138"/>
    <w:rsid w:val="00BA762D"/>
    <w:rsid w:val="00BB05F8"/>
    <w:rsid w:val="00BB1D54"/>
    <w:rsid w:val="00BB204A"/>
    <w:rsid w:val="00BB251F"/>
    <w:rsid w:val="00BB3155"/>
    <w:rsid w:val="00BB3235"/>
    <w:rsid w:val="00BB3C18"/>
    <w:rsid w:val="00BB3DCB"/>
    <w:rsid w:val="00BB5566"/>
    <w:rsid w:val="00BB6796"/>
    <w:rsid w:val="00BB6F04"/>
    <w:rsid w:val="00BB700A"/>
    <w:rsid w:val="00BB7579"/>
    <w:rsid w:val="00BB760E"/>
    <w:rsid w:val="00BB765B"/>
    <w:rsid w:val="00BB7FDE"/>
    <w:rsid w:val="00BC00F3"/>
    <w:rsid w:val="00BC128B"/>
    <w:rsid w:val="00BC1500"/>
    <w:rsid w:val="00BC162C"/>
    <w:rsid w:val="00BC237E"/>
    <w:rsid w:val="00BC2577"/>
    <w:rsid w:val="00BC28CE"/>
    <w:rsid w:val="00BC36E1"/>
    <w:rsid w:val="00BC3778"/>
    <w:rsid w:val="00BC3D09"/>
    <w:rsid w:val="00BC4806"/>
    <w:rsid w:val="00BC4B9E"/>
    <w:rsid w:val="00BC4BD9"/>
    <w:rsid w:val="00BC518F"/>
    <w:rsid w:val="00BC519F"/>
    <w:rsid w:val="00BC594F"/>
    <w:rsid w:val="00BC5FB2"/>
    <w:rsid w:val="00BC6315"/>
    <w:rsid w:val="00BC6E82"/>
    <w:rsid w:val="00BC71CF"/>
    <w:rsid w:val="00BD0701"/>
    <w:rsid w:val="00BD0B29"/>
    <w:rsid w:val="00BD0B55"/>
    <w:rsid w:val="00BD13D9"/>
    <w:rsid w:val="00BD21F7"/>
    <w:rsid w:val="00BD2B7D"/>
    <w:rsid w:val="00BD2E8D"/>
    <w:rsid w:val="00BD3EE9"/>
    <w:rsid w:val="00BD4403"/>
    <w:rsid w:val="00BD4576"/>
    <w:rsid w:val="00BD59D0"/>
    <w:rsid w:val="00BD62BB"/>
    <w:rsid w:val="00BD64AE"/>
    <w:rsid w:val="00BD654B"/>
    <w:rsid w:val="00BD6EA8"/>
    <w:rsid w:val="00BD72D8"/>
    <w:rsid w:val="00BD758B"/>
    <w:rsid w:val="00BE01C2"/>
    <w:rsid w:val="00BE070C"/>
    <w:rsid w:val="00BE1AAE"/>
    <w:rsid w:val="00BE1FD8"/>
    <w:rsid w:val="00BE2899"/>
    <w:rsid w:val="00BE2E5C"/>
    <w:rsid w:val="00BE39CE"/>
    <w:rsid w:val="00BE3E8F"/>
    <w:rsid w:val="00BE3F29"/>
    <w:rsid w:val="00BE4A66"/>
    <w:rsid w:val="00BE4D35"/>
    <w:rsid w:val="00BE4FD4"/>
    <w:rsid w:val="00BE53FA"/>
    <w:rsid w:val="00BE5881"/>
    <w:rsid w:val="00BE5F47"/>
    <w:rsid w:val="00BE6169"/>
    <w:rsid w:val="00BE6DDA"/>
    <w:rsid w:val="00BE6EDA"/>
    <w:rsid w:val="00BE7682"/>
    <w:rsid w:val="00BE7A66"/>
    <w:rsid w:val="00BE7E23"/>
    <w:rsid w:val="00BF00A5"/>
    <w:rsid w:val="00BF01D0"/>
    <w:rsid w:val="00BF05F7"/>
    <w:rsid w:val="00BF0941"/>
    <w:rsid w:val="00BF0B98"/>
    <w:rsid w:val="00BF0D01"/>
    <w:rsid w:val="00BF0E8E"/>
    <w:rsid w:val="00BF15BC"/>
    <w:rsid w:val="00BF161D"/>
    <w:rsid w:val="00BF1B15"/>
    <w:rsid w:val="00BF407D"/>
    <w:rsid w:val="00BF52C4"/>
    <w:rsid w:val="00BF535A"/>
    <w:rsid w:val="00BF5A0E"/>
    <w:rsid w:val="00BF600A"/>
    <w:rsid w:val="00BF64D3"/>
    <w:rsid w:val="00BF721A"/>
    <w:rsid w:val="00BF72E6"/>
    <w:rsid w:val="00BF7729"/>
    <w:rsid w:val="00BF7739"/>
    <w:rsid w:val="00BF791D"/>
    <w:rsid w:val="00BF7D5E"/>
    <w:rsid w:val="00C00569"/>
    <w:rsid w:val="00C00746"/>
    <w:rsid w:val="00C01C6B"/>
    <w:rsid w:val="00C03AB3"/>
    <w:rsid w:val="00C03AE2"/>
    <w:rsid w:val="00C03B02"/>
    <w:rsid w:val="00C03C34"/>
    <w:rsid w:val="00C04010"/>
    <w:rsid w:val="00C04697"/>
    <w:rsid w:val="00C04D60"/>
    <w:rsid w:val="00C04E5A"/>
    <w:rsid w:val="00C04FA3"/>
    <w:rsid w:val="00C05664"/>
    <w:rsid w:val="00C056B4"/>
    <w:rsid w:val="00C056FF"/>
    <w:rsid w:val="00C05A8D"/>
    <w:rsid w:val="00C05B38"/>
    <w:rsid w:val="00C06E38"/>
    <w:rsid w:val="00C06FE7"/>
    <w:rsid w:val="00C07A12"/>
    <w:rsid w:val="00C07D70"/>
    <w:rsid w:val="00C117C0"/>
    <w:rsid w:val="00C11AB3"/>
    <w:rsid w:val="00C11D72"/>
    <w:rsid w:val="00C123F6"/>
    <w:rsid w:val="00C12458"/>
    <w:rsid w:val="00C12941"/>
    <w:rsid w:val="00C12D01"/>
    <w:rsid w:val="00C12DBA"/>
    <w:rsid w:val="00C154DD"/>
    <w:rsid w:val="00C15710"/>
    <w:rsid w:val="00C1590E"/>
    <w:rsid w:val="00C15ACF"/>
    <w:rsid w:val="00C16350"/>
    <w:rsid w:val="00C168AA"/>
    <w:rsid w:val="00C17473"/>
    <w:rsid w:val="00C176C2"/>
    <w:rsid w:val="00C20FBD"/>
    <w:rsid w:val="00C21159"/>
    <w:rsid w:val="00C21552"/>
    <w:rsid w:val="00C21B51"/>
    <w:rsid w:val="00C21EA0"/>
    <w:rsid w:val="00C21ED7"/>
    <w:rsid w:val="00C225CC"/>
    <w:rsid w:val="00C22BA7"/>
    <w:rsid w:val="00C23768"/>
    <w:rsid w:val="00C2387E"/>
    <w:rsid w:val="00C23989"/>
    <w:rsid w:val="00C23AFA"/>
    <w:rsid w:val="00C23D82"/>
    <w:rsid w:val="00C24392"/>
    <w:rsid w:val="00C24772"/>
    <w:rsid w:val="00C25505"/>
    <w:rsid w:val="00C25845"/>
    <w:rsid w:val="00C258E1"/>
    <w:rsid w:val="00C25A24"/>
    <w:rsid w:val="00C25D98"/>
    <w:rsid w:val="00C2608B"/>
    <w:rsid w:val="00C27010"/>
    <w:rsid w:val="00C2728B"/>
    <w:rsid w:val="00C27FDE"/>
    <w:rsid w:val="00C308A7"/>
    <w:rsid w:val="00C30C82"/>
    <w:rsid w:val="00C3137D"/>
    <w:rsid w:val="00C3161C"/>
    <w:rsid w:val="00C3165B"/>
    <w:rsid w:val="00C31DCA"/>
    <w:rsid w:val="00C32256"/>
    <w:rsid w:val="00C32CDE"/>
    <w:rsid w:val="00C33862"/>
    <w:rsid w:val="00C340E1"/>
    <w:rsid w:val="00C34D30"/>
    <w:rsid w:val="00C35190"/>
    <w:rsid w:val="00C3527C"/>
    <w:rsid w:val="00C36799"/>
    <w:rsid w:val="00C36866"/>
    <w:rsid w:val="00C36C5E"/>
    <w:rsid w:val="00C3705D"/>
    <w:rsid w:val="00C37D8F"/>
    <w:rsid w:val="00C401DB"/>
    <w:rsid w:val="00C403F6"/>
    <w:rsid w:val="00C40491"/>
    <w:rsid w:val="00C407D0"/>
    <w:rsid w:val="00C41E25"/>
    <w:rsid w:val="00C430F7"/>
    <w:rsid w:val="00C4367C"/>
    <w:rsid w:val="00C44C75"/>
    <w:rsid w:val="00C4505B"/>
    <w:rsid w:val="00C45598"/>
    <w:rsid w:val="00C45742"/>
    <w:rsid w:val="00C465F7"/>
    <w:rsid w:val="00C50C9C"/>
    <w:rsid w:val="00C50D19"/>
    <w:rsid w:val="00C5145F"/>
    <w:rsid w:val="00C52013"/>
    <w:rsid w:val="00C5352F"/>
    <w:rsid w:val="00C53A70"/>
    <w:rsid w:val="00C54646"/>
    <w:rsid w:val="00C55053"/>
    <w:rsid w:val="00C55D2E"/>
    <w:rsid w:val="00C55EC0"/>
    <w:rsid w:val="00C56AED"/>
    <w:rsid w:val="00C5701F"/>
    <w:rsid w:val="00C57264"/>
    <w:rsid w:val="00C60B69"/>
    <w:rsid w:val="00C61075"/>
    <w:rsid w:val="00C61302"/>
    <w:rsid w:val="00C62261"/>
    <w:rsid w:val="00C629DB"/>
    <w:rsid w:val="00C6367C"/>
    <w:rsid w:val="00C65959"/>
    <w:rsid w:val="00C65CAD"/>
    <w:rsid w:val="00C668E4"/>
    <w:rsid w:val="00C66928"/>
    <w:rsid w:val="00C6712B"/>
    <w:rsid w:val="00C6773E"/>
    <w:rsid w:val="00C67ACA"/>
    <w:rsid w:val="00C67F51"/>
    <w:rsid w:val="00C70817"/>
    <w:rsid w:val="00C713CD"/>
    <w:rsid w:val="00C72134"/>
    <w:rsid w:val="00C72781"/>
    <w:rsid w:val="00C72C1A"/>
    <w:rsid w:val="00C72FE5"/>
    <w:rsid w:val="00C732E9"/>
    <w:rsid w:val="00C747A9"/>
    <w:rsid w:val="00C74CCE"/>
    <w:rsid w:val="00C7527E"/>
    <w:rsid w:val="00C75461"/>
    <w:rsid w:val="00C76241"/>
    <w:rsid w:val="00C765F7"/>
    <w:rsid w:val="00C76F05"/>
    <w:rsid w:val="00C77B29"/>
    <w:rsid w:val="00C813A9"/>
    <w:rsid w:val="00C8147F"/>
    <w:rsid w:val="00C8148E"/>
    <w:rsid w:val="00C815BE"/>
    <w:rsid w:val="00C826CD"/>
    <w:rsid w:val="00C829C1"/>
    <w:rsid w:val="00C82AFA"/>
    <w:rsid w:val="00C835FF"/>
    <w:rsid w:val="00C8394B"/>
    <w:rsid w:val="00C83C2C"/>
    <w:rsid w:val="00C84AA3"/>
    <w:rsid w:val="00C84CD9"/>
    <w:rsid w:val="00C8530C"/>
    <w:rsid w:val="00C85B4C"/>
    <w:rsid w:val="00C870CB"/>
    <w:rsid w:val="00C87363"/>
    <w:rsid w:val="00C876B7"/>
    <w:rsid w:val="00C9005B"/>
    <w:rsid w:val="00C91150"/>
    <w:rsid w:val="00C915F4"/>
    <w:rsid w:val="00C91AD8"/>
    <w:rsid w:val="00C91D8B"/>
    <w:rsid w:val="00C92296"/>
    <w:rsid w:val="00C922D3"/>
    <w:rsid w:val="00C933BE"/>
    <w:rsid w:val="00C940CD"/>
    <w:rsid w:val="00C94105"/>
    <w:rsid w:val="00C94151"/>
    <w:rsid w:val="00C9478B"/>
    <w:rsid w:val="00C947E8"/>
    <w:rsid w:val="00C94A50"/>
    <w:rsid w:val="00C950B2"/>
    <w:rsid w:val="00C95981"/>
    <w:rsid w:val="00C961CD"/>
    <w:rsid w:val="00C9660D"/>
    <w:rsid w:val="00C9670F"/>
    <w:rsid w:val="00C96854"/>
    <w:rsid w:val="00C97873"/>
    <w:rsid w:val="00C97AC4"/>
    <w:rsid w:val="00C97F0E"/>
    <w:rsid w:val="00CA096E"/>
    <w:rsid w:val="00CA1110"/>
    <w:rsid w:val="00CA15FE"/>
    <w:rsid w:val="00CA1A5A"/>
    <w:rsid w:val="00CA1FC6"/>
    <w:rsid w:val="00CA2407"/>
    <w:rsid w:val="00CA2D28"/>
    <w:rsid w:val="00CA2E14"/>
    <w:rsid w:val="00CA3568"/>
    <w:rsid w:val="00CA402E"/>
    <w:rsid w:val="00CA466D"/>
    <w:rsid w:val="00CA4A41"/>
    <w:rsid w:val="00CA4BD5"/>
    <w:rsid w:val="00CA4D7E"/>
    <w:rsid w:val="00CA5AF1"/>
    <w:rsid w:val="00CA5B36"/>
    <w:rsid w:val="00CA626E"/>
    <w:rsid w:val="00CA66DF"/>
    <w:rsid w:val="00CA6D58"/>
    <w:rsid w:val="00CA73DF"/>
    <w:rsid w:val="00CA7F83"/>
    <w:rsid w:val="00CB0065"/>
    <w:rsid w:val="00CB02ED"/>
    <w:rsid w:val="00CB18C1"/>
    <w:rsid w:val="00CB1920"/>
    <w:rsid w:val="00CB1E1F"/>
    <w:rsid w:val="00CB2272"/>
    <w:rsid w:val="00CB27C2"/>
    <w:rsid w:val="00CB28D8"/>
    <w:rsid w:val="00CB357A"/>
    <w:rsid w:val="00CB35DE"/>
    <w:rsid w:val="00CB36F2"/>
    <w:rsid w:val="00CB37DA"/>
    <w:rsid w:val="00CB3F4D"/>
    <w:rsid w:val="00CB6482"/>
    <w:rsid w:val="00CB7119"/>
    <w:rsid w:val="00CB7137"/>
    <w:rsid w:val="00CC0964"/>
    <w:rsid w:val="00CC11CC"/>
    <w:rsid w:val="00CC1713"/>
    <w:rsid w:val="00CC172C"/>
    <w:rsid w:val="00CC1AA4"/>
    <w:rsid w:val="00CC2195"/>
    <w:rsid w:val="00CC2DC8"/>
    <w:rsid w:val="00CC2E77"/>
    <w:rsid w:val="00CC3EF4"/>
    <w:rsid w:val="00CC4327"/>
    <w:rsid w:val="00CC4E98"/>
    <w:rsid w:val="00CC4F4C"/>
    <w:rsid w:val="00CC5AF5"/>
    <w:rsid w:val="00CC5D6E"/>
    <w:rsid w:val="00CC5DA7"/>
    <w:rsid w:val="00CC6892"/>
    <w:rsid w:val="00CC6F95"/>
    <w:rsid w:val="00CC73F7"/>
    <w:rsid w:val="00CC7948"/>
    <w:rsid w:val="00CC7CCA"/>
    <w:rsid w:val="00CD0878"/>
    <w:rsid w:val="00CD0C84"/>
    <w:rsid w:val="00CD1D18"/>
    <w:rsid w:val="00CD2599"/>
    <w:rsid w:val="00CD2935"/>
    <w:rsid w:val="00CD2B55"/>
    <w:rsid w:val="00CD31FD"/>
    <w:rsid w:val="00CD39DB"/>
    <w:rsid w:val="00CD4883"/>
    <w:rsid w:val="00CD4913"/>
    <w:rsid w:val="00CD4EE8"/>
    <w:rsid w:val="00CD4FDC"/>
    <w:rsid w:val="00CD50E3"/>
    <w:rsid w:val="00CD5203"/>
    <w:rsid w:val="00CD577A"/>
    <w:rsid w:val="00CD5B8F"/>
    <w:rsid w:val="00CD6014"/>
    <w:rsid w:val="00CD678F"/>
    <w:rsid w:val="00CD6995"/>
    <w:rsid w:val="00CD6A81"/>
    <w:rsid w:val="00CD7836"/>
    <w:rsid w:val="00CD79A1"/>
    <w:rsid w:val="00CD7E6B"/>
    <w:rsid w:val="00CE010C"/>
    <w:rsid w:val="00CE0405"/>
    <w:rsid w:val="00CE05F8"/>
    <w:rsid w:val="00CE091E"/>
    <w:rsid w:val="00CE107D"/>
    <w:rsid w:val="00CE10E3"/>
    <w:rsid w:val="00CE14C1"/>
    <w:rsid w:val="00CE181D"/>
    <w:rsid w:val="00CE194A"/>
    <w:rsid w:val="00CE27B4"/>
    <w:rsid w:val="00CE29C8"/>
    <w:rsid w:val="00CE2A3A"/>
    <w:rsid w:val="00CE3E1B"/>
    <w:rsid w:val="00CE3E77"/>
    <w:rsid w:val="00CE418B"/>
    <w:rsid w:val="00CE45EA"/>
    <w:rsid w:val="00CE4832"/>
    <w:rsid w:val="00CE5023"/>
    <w:rsid w:val="00CE5B40"/>
    <w:rsid w:val="00CE5F35"/>
    <w:rsid w:val="00CE6C03"/>
    <w:rsid w:val="00CE77EF"/>
    <w:rsid w:val="00CE7990"/>
    <w:rsid w:val="00CE7FE4"/>
    <w:rsid w:val="00CF0792"/>
    <w:rsid w:val="00CF0BF5"/>
    <w:rsid w:val="00CF0E61"/>
    <w:rsid w:val="00CF137F"/>
    <w:rsid w:val="00CF1471"/>
    <w:rsid w:val="00CF19A6"/>
    <w:rsid w:val="00CF249C"/>
    <w:rsid w:val="00CF2729"/>
    <w:rsid w:val="00CF2D02"/>
    <w:rsid w:val="00CF34FC"/>
    <w:rsid w:val="00CF3736"/>
    <w:rsid w:val="00CF4184"/>
    <w:rsid w:val="00CF4D6D"/>
    <w:rsid w:val="00CF594C"/>
    <w:rsid w:val="00CF6307"/>
    <w:rsid w:val="00CF6B07"/>
    <w:rsid w:val="00CF77AF"/>
    <w:rsid w:val="00CF7CAB"/>
    <w:rsid w:val="00CF7F9D"/>
    <w:rsid w:val="00D00081"/>
    <w:rsid w:val="00D005C4"/>
    <w:rsid w:val="00D00656"/>
    <w:rsid w:val="00D0094A"/>
    <w:rsid w:val="00D013B4"/>
    <w:rsid w:val="00D0169B"/>
    <w:rsid w:val="00D0230C"/>
    <w:rsid w:val="00D02429"/>
    <w:rsid w:val="00D024E4"/>
    <w:rsid w:val="00D02550"/>
    <w:rsid w:val="00D02929"/>
    <w:rsid w:val="00D02EE3"/>
    <w:rsid w:val="00D0333C"/>
    <w:rsid w:val="00D052A3"/>
    <w:rsid w:val="00D053EB"/>
    <w:rsid w:val="00D0542F"/>
    <w:rsid w:val="00D0630B"/>
    <w:rsid w:val="00D0637C"/>
    <w:rsid w:val="00D07C92"/>
    <w:rsid w:val="00D10189"/>
    <w:rsid w:val="00D10678"/>
    <w:rsid w:val="00D11145"/>
    <w:rsid w:val="00D1123F"/>
    <w:rsid w:val="00D11A72"/>
    <w:rsid w:val="00D11F60"/>
    <w:rsid w:val="00D12BB8"/>
    <w:rsid w:val="00D12BD1"/>
    <w:rsid w:val="00D15265"/>
    <w:rsid w:val="00D15273"/>
    <w:rsid w:val="00D162F0"/>
    <w:rsid w:val="00D168AD"/>
    <w:rsid w:val="00D169C0"/>
    <w:rsid w:val="00D16B28"/>
    <w:rsid w:val="00D170FD"/>
    <w:rsid w:val="00D171C7"/>
    <w:rsid w:val="00D17DF0"/>
    <w:rsid w:val="00D20772"/>
    <w:rsid w:val="00D20B1E"/>
    <w:rsid w:val="00D20F46"/>
    <w:rsid w:val="00D20FB1"/>
    <w:rsid w:val="00D21391"/>
    <w:rsid w:val="00D22A41"/>
    <w:rsid w:val="00D23B39"/>
    <w:rsid w:val="00D24587"/>
    <w:rsid w:val="00D25FF9"/>
    <w:rsid w:val="00D26BD7"/>
    <w:rsid w:val="00D26F69"/>
    <w:rsid w:val="00D27265"/>
    <w:rsid w:val="00D27C31"/>
    <w:rsid w:val="00D27F56"/>
    <w:rsid w:val="00D3069C"/>
    <w:rsid w:val="00D30847"/>
    <w:rsid w:val="00D30FE1"/>
    <w:rsid w:val="00D31DD9"/>
    <w:rsid w:val="00D33238"/>
    <w:rsid w:val="00D351CC"/>
    <w:rsid w:val="00D35432"/>
    <w:rsid w:val="00D3555F"/>
    <w:rsid w:val="00D357F3"/>
    <w:rsid w:val="00D35960"/>
    <w:rsid w:val="00D36352"/>
    <w:rsid w:val="00D36485"/>
    <w:rsid w:val="00D364AE"/>
    <w:rsid w:val="00D37FED"/>
    <w:rsid w:val="00D401DD"/>
    <w:rsid w:val="00D40331"/>
    <w:rsid w:val="00D4050C"/>
    <w:rsid w:val="00D40A6C"/>
    <w:rsid w:val="00D43452"/>
    <w:rsid w:val="00D43EC3"/>
    <w:rsid w:val="00D44584"/>
    <w:rsid w:val="00D44E48"/>
    <w:rsid w:val="00D44E93"/>
    <w:rsid w:val="00D45247"/>
    <w:rsid w:val="00D454E9"/>
    <w:rsid w:val="00D45E2C"/>
    <w:rsid w:val="00D45FF4"/>
    <w:rsid w:val="00D46129"/>
    <w:rsid w:val="00D46BA0"/>
    <w:rsid w:val="00D46D0D"/>
    <w:rsid w:val="00D471B2"/>
    <w:rsid w:val="00D474E6"/>
    <w:rsid w:val="00D478D2"/>
    <w:rsid w:val="00D47DB3"/>
    <w:rsid w:val="00D50637"/>
    <w:rsid w:val="00D516FE"/>
    <w:rsid w:val="00D51BB0"/>
    <w:rsid w:val="00D51CEC"/>
    <w:rsid w:val="00D51F34"/>
    <w:rsid w:val="00D52001"/>
    <w:rsid w:val="00D528C3"/>
    <w:rsid w:val="00D5377B"/>
    <w:rsid w:val="00D564C1"/>
    <w:rsid w:val="00D565E5"/>
    <w:rsid w:val="00D5731B"/>
    <w:rsid w:val="00D57AEB"/>
    <w:rsid w:val="00D57DA3"/>
    <w:rsid w:val="00D57F81"/>
    <w:rsid w:val="00D57FA8"/>
    <w:rsid w:val="00D60924"/>
    <w:rsid w:val="00D60BDB"/>
    <w:rsid w:val="00D60F63"/>
    <w:rsid w:val="00D617F0"/>
    <w:rsid w:val="00D61B7A"/>
    <w:rsid w:val="00D626D1"/>
    <w:rsid w:val="00D62FB4"/>
    <w:rsid w:val="00D63A0A"/>
    <w:rsid w:val="00D63CA9"/>
    <w:rsid w:val="00D64EDB"/>
    <w:rsid w:val="00D65823"/>
    <w:rsid w:val="00D65A65"/>
    <w:rsid w:val="00D65C9B"/>
    <w:rsid w:val="00D66313"/>
    <w:rsid w:val="00D66566"/>
    <w:rsid w:val="00D667C2"/>
    <w:rsid w:val="00D66C1C"/>
    <w:rsid w:val="00D673C6"/>
    <w:rsid w:val="00D67599"/>
    <w:rsid w:val="00D67679"/>
    <w:rsid w:val="00D70300"/>
    <w:rsid w:val="00D704F8"/>
    <w:rsid w:val="00D70836"/>
    <w:rsid w:val="00D7173D"/>
    <w:rsid w:val="00D71C5B"/>
    <w:rsid w:val="00D73205"/>
    <w:rsid w:val="00D748CA"/>
    <w:rsid w:val="00D74A54"/>
    <w:rsid w:val="00D74C02"/>
    <w:rsid w:val="00D74C3C"/>
    <w:rsid w:val="00D754A3"/>
    <w:rsid w:val="00D75E04"/>
    <w:rsid w:val="00D76486"/>
    <w:rsid w:val="00D76AC8"/>
    <w:rsid w:val="00D76B81"/>
    <w:rsid w:val="00D76C08"/>
    <w:rsid w:val="00D76F9C"/>
    <w:rsid w:val="00D7771D"/>
    <w:rsid w:val="00D7790A"/>
    <w:rsid w:val="00D77F9A"/>
    <w:rsid w:val="00D800DE"/>
    <w:rsid w:val="00D806C3"/>
    <w:rsid w:val="00D815C0"/>
    <w:rsid w:val="00D816B1"/>
    <w:rsid w:val="00D81E1D"/>
    <w:rsid w:val="00D823A2"/>
    <w:rsid w:val="00D82B74"/>
    <w:rsid w:val="00D83819"/>
    <w:rsid w:val="00D83935"/>
    <w:rsid w:val="00D84341"/>
    <w:rsid w:val="00D848DA"/>
    <w:rsid w:val="00D85262"/>
    <w:rsid w:val="00D8581F"/>
    <w:rsid w:val="00D85B5F"/>
    <w:rsid w:val="00D863A8"/>
    <w:rsid w:val="00D87443"/>
    <w:rsid w:val="00D87C25"/>
    <w:rsid w:val="00D87D2A"/>
    <w:rsid w:val="00D90326"/>
    <w:rsid w:val="00D903BC"/>
    <w:rsid w:val="00D90D58"/>
    <w:rsid w:val="00D90E3B"/>
    <w:rsid w:val="00D9115C"/>
    <w:rsid w:val="00D91213"/>
    <w:rsid w:val="00D9175B"/>
    <w:rsid w:val="00D91BC1"/>
    <w:rsid w:val="00D935B3"/>
    <w:rsid w:val="00D93865"/>
    <w:rsid w:val="00D93C92"/>
    <w:rsid w:val="00D93FF0"/>
    <w:rsid w:val="00D950DC"/>
    <w:rsid w:val="00D95843"/>
    <w:rsid w:val="00D95DFB"/>
    <w:rsid w:val="00D95FD5"/>
    <w:rsid w:val="00D977E5"/>
    <w:rsid w:val="00D97A19"/>
    <w:rsid w:val="00DA00C6"/>
    <w:rsid w:val="00DA04C5"/>
    <w:rsid w:val="00DA11F5"/>
    <w:rsid w:val="00DA144F"/>
    <w:rsid w:val="00DA1458"/>
    <w:rsid w:val="00DA1561"/>
    <w:rsid w:val="00DA1623"/>
    <w:rsid w:val="00DA283C"/>
    <w:rsid w:val="00DA2AE0"/>
    <w:rsid w:val="00DA2F77"/>
    <w:rsid w:val="00DA3BE7"/>
    <w:rsid w:val="00DA47B0"/>
    <w:rsid w:val="00DA53DB"/>
    <w:rsid w:val="00DA545E"/>
    <w:rsid w:val="00DA5926"/>
    <w:rsid w:val="00DA5D3C"/>
    <w:rsid w:val="00DA60EE"/>
    <w:rsid w:val="00DA6ECC"/>
    <w:rsid w:val="00DA72FF"/>
    <w:rsid w:val="00DA73FB"/>
    <w:rsid w:val="00DB255E"/>
    <w:rsid w:val="00DB336D"/>
    <w:rsid w:val="00DB3943"/>
    <w:rsid w:val="00DB418A"/>
    <w:rsid w:val="00DB4617"/>
    <w:rsid w:val="00DB52AB"/>
    <w:rsid w:val="00DB58C3"/>
    <w:rsid w:val="00DB596C"/>
    <w:rsid w:val="00DB5B46"/>
    <w:rsid w:val="00DB5DA5"/>
    <w:rsid w:val="00DB60A1"/>
    <w:rsid w:val="00DB692D"/>
    <w:rsid w:val="00DB762F"/>
    <w:rsid w:val="00DB76DA"/>
    <w:rsid w:val="00DB7BA1"/>
    <w:rsid w:val="00DB7EEE"/>
    <w:rsid w:val="00DC0CEC"/>
    <w:rsid w:val="00DC10DB"/>
    <w:rsid w:val="00DC1B36"/>
    <w:rsid w:val="00DC1D33"/>
    <w:rsid w:val="00DC25BD"/>
    <w:rsid w:val="00DC3129"/>
    <w:rsid w:val="00DC3245"/>
    <w:rsid w:val="00DC32AC"/>
    <w:rsid w:val="00DC33A6"/>
    <w:rsid w:val="00DC33D1"/>
    <w:rsid w:val="00DC3604"/>
    <w:rsid w:val="00DC426A"/>
    <w:rsid w:val="00DC4286"/>
    <w:rsid w:val="00DC4A0F"/>
    <w:rsid w:val="00DC4A46"/>
    <w:rsid w:val="00DC4DF5"/>
    <w:rsid w:val="00DC51C6"/>
    <w:rsid w:val="00DC523A"/>
    <w:rsid w:val="00DC5397"/>
    <w:rsid w:val="00DC5690"/>
    <w:rsid w:val="00DC5895"/>
    <w:rsid w:val="00DC5985"/>
    <w:rsid w:val="00DC5E2A"/>
    <w:rsid w:val="00DC5E5D"/>
    <w:rsid w:val="00DC6197"/>
    <w:rsid w:val="00DC700B"/>
    <w:rsid w:val="00DC7129"/>
    <w:rsid w:val="00DC728F"/>
    <w:rsid w:val="00DC737C"/>
    <w:rsid w:val="00DC7400"/>
    <w:rsid w:val="00DC7581"/>
    <w:rsid w:val="00DC75F9"/>
    <w:rsid w:val="00DC769A"/>
    <w:rsid w:val="00DC78D4"/>
    <w:rsid w:val="00DD044A"/>
    <w:rsid w:val="00DD047E"/>
    <w:rsid w:val="00DD0702"/>
    <w:rsid w:val="00DD0EEE"/>
    <w:rsid w:val="00DD116A"/>
    <w:rsid w:val="00DD1B4A"/>
    <w:rsid w:val="00DD2380"/>
    <w:rsid w:val="00DD3331"/>
    <w:rsid w:val="00DD3707"/>
    <w:rsid w:val="00DD4C25"/>
    <w:rsid w:val="00DD51E9"/>
    <w:rsid w:val="00DD5371"/>
    <w:rsid w:val="00DD5379"/>
    <w:rsid w:val="00DD5B81"/>
    <w:rsid w:val="00DD634F"/>
    <w:rsid w:val="00DD658E"/>
    <w:rsid w:val="00DD663A"/>
    <w:rsid w:val="00DD772C"/>
    <w:rsid w:val="00DD77C4"/>
    <w:rsid w:val="00DD7964"/>
    <w:rsid w:val="00DE096A"/>
    <w:rsid w:val="00DE1ED7"/>
    <w:rsid w:val="00DE427A"/>
    <w:rsid w:val="00DE4576"/>
    <w:rsid w:val="00DE475B"/>
    <w:rsid w:val="00DE4C87"/>
    <w:rsid w:val="00DE4D5C"/>
    <w:rsid w:val="00DE4D91"/>
    <w:rsid w:val="00DE5083"/>
    <w:rsid w:val="00DE59E9"/>
    <w:rsid w:val="00DE5D80"/>
    <w:rsid w:val="00DE7388"/>
    <w:rsid w:val="00DE73CF"/>
    <w:rsid w:val="00DE74FB"/>
    <w:rsid w:val="00DE7D7C"/>
    <w:rsid w:val="00DF0414"/>
    <w:rsid w:val="00DF30F0"/>
    <w:rsid w:val="00DF31AB"/>
    <w:rsid w:val="00DF3478"/>
    <w:rsid w:val="00DF4789"/>
    <w:rsid w:val="00DF4A5A"/>
    <w:rsid w:val="00DF5063"/>
    <w:rsid w:val="00DF5C9C"/>
    <w:rsid w:val="00DF662D"/>
    <w:rsid w:val="00DF69A5"/>
    <w:rsid w:val="00DF6F13"/>
    <w:rsid w:val="00DF7436"/>
    <w:rsid w:val="00DF7C4F"/>
    <w:rsid w:val="00DF7EB1"/>
    <w:rsid w:val="00E00C07"/>
    <w:rsid w:val="00E029CC"/>
    <w:rsid w:val="00E02F6D"/>
    <w:rsid w:val="00E02FCC"/>
    <w:rsid w:val="00E03257"/>
    <w:rsid w:val="00E032CA"/>
    <w:rsid w:val="00E03B55"/>
    <w:rsid w:val="00E03C23"/>
    <w:rsid w:val="00E0407A"/>
    <w:rsid w:val="00E04083"/>
    <w:rsid w:val="00E044CD"/>
    <w:rsid w:val="00E048FA"/>
    <w:rsid w:val="00E052F3"/>
    <w:rsid w:val="00E053EF"/>
    <w:rsid w:val="00E057E8"/>
    <w:rsid w:val="00E05AB5"/>
    <w:rsid w:val="00E060A1"/>
    <w:rsid w:val="00E0711C"/>
    <w:rsid w:val="00E074E7"/>
    <w:rsid w:val="00E075E2"/>
    <w:rsid w:val="00E07780"/>
    <w:rsid w:val="00E07A3E"/>
    <w:rsid w:val="00E1002D"/>
    <w:rsid w:val="00E10419"/>
    <w:rsid w:val="00E105DA"/>
    <w:rsid w:val="00E10A90"/>
    <w:rsid w:val="00E10E8A"/>
    <w:rsid w:val="00E1109F"/>
    <w:rsid w:val="00E12095"/>
    <w:rsid w:val="00E122D5"/>
    <w:rsid w:val="00E126EB"/>
    <w:rsid w:val="00E132DA"/>
    <w:rsid w:val="00E1365C"/>
    <w:rsid w:val="00E139C4"/>
    <w:rsid w:val="00E13F2A"/>
    <w:rsid w:val="00E13FEF"/>
    <w:rsid w:val="00E14206"/>
    <w:rsid w:val="00E14F07"/>
    <w:rsid w:val="00E15B29"/>
    <w:rsid w:val="00E15F68"/>
    <w:rsid w:val="00E15FEE"/>
    <w:rsid w:val="00E16525"/>
    <w:rsid w:val="00E167BF"/>
    <w:rsid w:val="00E16843"/>
    <w:rsid w:val="00E16850"/>
    <w:rsid w:val="00E1724B"/>
    <w:rsid w:val="00E1773C"/>
    <w:rsid w:val="00E178C6"/>
    <w:rsid w:val="00E2026C"/>
    <w:rsid w:val="00E202A3"/>
    <w:rsid w:val="00E20998"/>
    <w:rsid w:val="00E21AC0"/>
    <w:rsid w:val="00E2215A"/>
    <w:rsid w:val="00E22457"/>
    <w:rsid w:val="00E22E79"/>
    <w:rsid w:val="00E23356"/>
    <w:rsid w:val="00E23364"/>
    <w:rsid w:val="00E23422"/>
    <w:rsid w:val="00E23768"/>
    <w:rsid w:val="00E237AA"/>
    <w:rsid w:val="00E243F2"/>
    <w:rsid w:val="00E2459D"/>
    <w:rsid w:val="00E2464F"/>
    <w:rsid w:val="00E24705"/>
    <w:rsid w:val="00E24D48"/>
    <w:rsid w:val="00E25D58"/>
    <w:rsid w:val="00E25F74"/>
    <w:rsid w:val="00E26171"/>
    <w:rsid w:val="00E266B7"/>
    <w:rsid w:val="00E26D78"/>
    <w:rsid w:val="00E26EC0"/>
    <w:rsid w:val="00E27703"/>
    <w:rsid w:val="00E27BCA"/>
    <w:rsid w:val="00E27E0D"/>
    <w:rsid w:val="00E30080"/>
    <w:rsid w:val="00E3064A"/>
    <w:rsid w:val="00E31591"/>
    <w:rsid w:val="00E31F4C"/>
    <w:rsid w:val="00E32136"/>
    <w:rsid w:val="00E323A8"/>
    <w:rsid w:val="00E325A1"/>
    <w:rsid w:val="00E32D44"/>
    <w:rsid w:val="00E333C7"/>
    <w:rsid w:val="00E33491"/>
    <w:rsid w:val="00E33680"/>
    <w:rsid w:val="00E338DE"/>
    <w:rsid w:val="00E33937"/>
    <w:rsid w:val="00E34689"/>
    <w:rsid w:val="00E34BFC"/>
    <w:rsid w:val="00E34C9E"/>
    <w:rsid w:val="00E35001"/>
    <w:rsid w:val="00E35D33"/>
    <w:rsid w:val="00E35DAF"/>
    <w:rsid w:val="00E361BC"/>
    <w:rsid w:val="00E3633D"/>
    <w:rsid w:val="00E367DD"/>
    <w:rsid w:val="00E37722"/>
    <w:rsid w:val="00E37D34"/>
    <w:rsid w:val="00E406D2"/>
    <w:rsid w:val="00E40904"/>
    <w:rsid w:val="00E40D45"/>
    <w:rsid w:val="00E40E10"/>
    <w:rsid w:val="00E40E2E"/>
    <w:rsid w:val="00E41268"/>
    <w:rsid w:val="00E417F1"/>
    <w:rsid w:val="00E41A12"/>
    <w:rsid w:val="00E42092"/>
    <w:rsid w:val="00E42A1A"/>
    <w:rsid w:val="00E42E5D"/>
    <w:rsid w:val="00E43174"/>
    <w:rsid w:val="00E436AE"/>
    <w:rsid w:val="00E438C4"/>
    <w:rsid w:val="00E43BB9"/>
    <w:rsid w:val="00E43C2A"/>
    <w:rsid w:val="00E4602D"/>
    <w:rsid w:val="00E467E7"/>
    <w:rsid w:val="00E46A2F"/>
    <w:rsid w:val="00E46C22"/>
    <w:rsid w:val="00E4759C"/>
    <w:rsid w:val="00E4767F"/>
    <w:rsid w:val="00E47704"/>
    <w:rsid w:val="00E4781B"/>
    <w:rsid w:val="00E47B64"/>
    <w:rsid w:val="00E502B4"/>
    <w:rsid w:val="00E510E9"/>
    <w:rsid w:val="00E5181D"/>
    <w:rsid w:val="00E52186"/>
    <w:rsid w:val="00E53077"/>
    <w:rsid w:val="00E53133"/>
    <w:rsid w:val="00E53537"/>
    <w:rsid w:val="00E535EA"/>
    <w:rsid w:val="00E53733"/>
    <w:rsid w:val="00E537B8"/>
    <w:rsid w:val="00E56563"/>
    <w:rsid w:val="00E5663C"/>
    <w:rsid w:val="00E56832"/>
    <w:rsid w:val="00E577CE"/>
    <w:rsid w:val="00E6061D"/>
    <w:rsid w:val="00E6122E"/>
    <w:rsid w:val="00E616F8"/>
    <w:rsid w:val="00E617BD"/>
    <w:rsid w:val="00E61FC9"/>
    <w:rsid w:val="00E62672"/>
    <w:rsid w:val="00E628A5"/>
    <w:rsid w:val="00E6383A"/>
    <w:rsid w:val="00E64723"/>
    <w:rsid w:val="00E66AF7"/>
    <w:rsid w:val="00E66C1E"/>
    <w:rsid w:val="00E6710C"/>
    <w:rsid w:val="00E7059C"/>
    <w:rsid w:val="00E708B4"/>
    <w:rsid w:val="00E708F3"/>
    <w:rsid w:val="00E7244C"/>
    <w:rsid w:val="00E72A29"/>
    <w:rsid w:val="00E72A47"/>
    <w:rsid w:val="00E72AAA"/>
    <w:rsid w:val="00E73474"/>
    <w:rsid w:val="00E737FC"/>
    <w:rsid w:val="00E7380C"/>
    <w:rsid w:val="00E7599A"/>
    <w:rsid w:val="00E75A2F"/>
    <w:rsid w:val="00E7643B"/>
    <w:rsid w:val="00E767F8"/>
    <w:rsid w:val="00E76EF9"/>
    <w:rsid w:val="00E76F44"/>
    <w:rsid w:val="00E77306"/>
    <w:rsid w:val="00E77E6E"/>
    <w:rsid w:val="00E80572"/>
    <w:rsid w:val="00E80898"/>
    <w:rsid w:val="00E80F50"/>
    <w:rsid w:val="00E8141E"/>
    <w:rsid w:val="00E816B3"/>
    <w:rsid w:val="00E81CCC"/>
    <w:rsid w:val="00E81D75"/>
    <w:rsid w:val="00E81E3C"/>
    <w:rsid w:val="00E81E7D"/>
    <w:rsid w:val="00E821AF"/>
    <w:rsid w:val="00E822BF"/>
    <w:rsid w:val="00E823BA"/>
    <w:rsid w:val="00E82CA3"/>
    <w:rsid w:val="00E82EBE"/>
    <w:rsid w:val="00E8390D"/>
    <w:rsid w:val="00E83F66"/>
    <w:rsid w:val="00E84B6F"/>
    <w:rsid w:val="00E8535C"/>
    <w:rsid w:val="00E86944"/>
    <w:rsid w:val="00E86988"/>
    <w:rsid w:val="00E86B7F"/>
    <w:rsid w:val="00E878DA"/>
    <w:rsid w:val="00E900BE"/>
    <w:rsid w:val="00E90641"/>
    <w:rsid w:val="00E910C6"/>
    <w:rsid w:val="00E91C06"/>
    <w:rsid w:val="00E9317B"/>
    <w:rsid w:val="00E933AB"/>
    <w:rsid w:val="00E939D8"/>
    <w:rsid w:val="00E93FF9"/>
    <w:rsid w:val="00E94C1F"/>
    <w:rsid w:val="00E95BDF"/>
    <w:rsid w:val="00E96332"/>
    <w:rsid w:val="00E96A01"/>
    <w:rsid w:val="00E96A80"/>
    <w:rsid w:val="00E96DC5"/>
    <w:rsid w:val="00E97E61"/>
    <w:rsid w:val="00EA0036"/>
    <w:rsid w:val="00EA093F"/>
    <w:rsid w:val="00EA1259"/>
    <w:rsid w:val="00EA184F"/>
    <w:rsid w:val="00EA1B17"/>
    <w:rsid w:val="00EA1B88"/>
    <w:rsid w:val="00EA1D87"/>
    <w:rsid w:val="00EA24B6"/>
    <w:rsid w:val="00EA2C6E"/>
    <w:rsid w:val="00EA357B"/>
    <w:rsid w:val="00EA3623"/>
    <w:rsid w:val="00EA3964"/>
    <w:rsid w:val="00EA3CB9"/>
    <w:rsid w:val="00EA440E"/>
    <w:rsid w:val="00EA470B"/>
    <w:rsid w:val="00EA4B6D"/>
    <w:rsid w:val="00EA68DD"/>
    <w:rsid w:val="00EA6A95"/>
    <w:rsid w:val="00EA7CE5"/>
    <w:rsid w:val="00EB061C"/>
    <w:rsid w:val="00EB07B1"/>
    <w:rsid w:val="00EB0FEC"/>
    <w:rsid w:val="00EB10A4"/>
    <w:rsid w:val="00EB14FB"/>
    <w:rsid w:val="00EB185E"/>
    <w:rsid w:val="00EB1AAC"/>
    <w:rsid w:val="00EB2130"/>
    <w:rsid w:val="00EB236D"/>
    <w:rsid w:val="00EB3B80"/>
    <w:rsid w:val="00EB3D8F"/>
    <w:rsid w:val="00EB3EB3"/>
    <w:rsid w:val="00EB4153"/>
    <w:rsid w:val="00EB4299"/>
    <w:rsid w:val="00EB4EDC"/>
    <w:rsid w:val="00EB4FD3"/>
    <w:rsid w:val="00EB51D7"/>
    <w:rsid w:val="00EB5CA4"/>
    <w:rsid w:val="00EB6FDE"/>
    <w:rsid w:val="00EB7895"/>
    <w:rsid w:val="00EC00F6"/>
    <w:rsid w:val="00EC065E"/>
    <w:rsid w:val="00EC0B42"/>
    <w:rsid w:val="00EC1138"/>
    <w:rsid w:val="00EC1550"/>
    <w:rsid w:val="00EC195B"/>
    <w:rsid w:val="00EC197D"/>
    <w:rsid w:val="00EC1EC4"/>
    <w:rsid w:val="00EC2494"/>
    <w:rsid w:val="00EC25C9"/>
    <w:rsid w:val="00EC4012"/>
    <w:rsid w:val="00EC40A2"/>
    <w:rsid w:val="00EC436C"/>
    <w:rsid w:val="00EC4376"/>
    <w:rsid w:val="00EC47B2"/>
    <w:rsid w:val="00EC4B8C"/>
    <w:rsid w:val="00EC4E0A"/>
    <w:rsid w:val="00EC5447"/>
    <w:rsid w:val="00EC5707"/>
    <w:rsid w:val="00EC6394"/>
    <w:rsid w:val="00EC6C3D"/>
    <w:rsid w:val="00EC6FD3"/>
    <w:rsid w:val="00EC707A"/>
    <w:rsid w:val="00ED04A6"/>
    <w:rsid w:val="00ED0F22"/>
    <w:rsid w:val="00ED12B6"/>
    <w:rsid w:val="00ED13A8"/>
    <w:rsid w:val="00ED13C3"/>
    <w:rsid w:val="00ED13CF"/>
    <w:rsid w:val="00ED1C7C"/>
    <w:rsid w:val="00ED1DD8"/>
    <w:rsid w:val="00ED2679"/>
    <w:rsid w:val="00ED2789"/>
    <w:rsid w:val="00ED2B9C"/>
    <w:rsid w:val="00ED2DCE"/>
    <w:rsid w:val="00ED35C1"/>
    <w:rsid w:val="00ED3A48"/>
    <w:rsid w:val="00ED3FAB"/>
    <w:rsid w:val="00ED4087"/>
    <w:rsid w:val="00ED4E4F"/>
    <w:rsid w:val="00ED4EC8"/>
    <w:rsid w:val="00ED4FAD"/>
    <w:rsid w:val="00ED5B49"/>
    <w:rsid w:val="00ED5E77"/>
    <w:rsid w:val="00ED5F19"/>
    <w:rsid w:val="00ED60DC"/>
    <w:rsid w:val="00ED6199"/>
    <w:rsid w:val="00ED65DF"/>
    <w:rsid w:val="00ED6B13"/>
    <w:rsid w:val="00ED6F3C"/>
    <w:rsid w:val="00ED7869"/>
    <w:rsid w:val="00ED7E1A"/>
    <w:rsid w:val="00ED7FC5"/>
    <w:rsid w:val="00EE0298"/>
    <w:rsid w:val="00EE07FB"/>
    <w:rsid w:val="00EE09FA"/>
    <w:rsid w:val="00EE0FF5"/>
    <w:rsid w:val="00EE1115"/>
    <w:rsid w:val="00EE1C49"/>
    <w:rsid w:val="00EE1CF3"/>
    <w:rsid w:val="00EE1DD0"/>
    <w:rsid w:val="00EE2228"/>
    <w:rsid w:val="00EE2CD0"/>
    <w:rsid w:val="00EE3314"/>
    <w:rsid w:val="00EE35FC"/>
    <w:rsid w:val="00EE36AA"/>
    <w:rsid w:val="00EE3D49"/>
    <w:rsid w:val="00EE4C56"/>
    <w:rsid w:val="00EE4FB5"/>
    <w:rsid w:val="00EE55BC"/>
    <w:rsid w:val="00EE55F3"/>
    <w:rsid w:val="00EE5AE8"/>
    <w:rsid w:val="00EE6038"/>
    <w:rsid w:val="00EE6B03"/>
    <w:rsid w:val="00EE71F8"/>
    <w:rsid w:val="00EE74FF"/>
    <w:rsid w:val="00EE7CA3"/>
    <w:rsid w:val="00EF046A"/>
    <w:rsid w:val="00EF10ED"/>
    <w:rsid w:val="00EF1191"/>
    <w:rsid w:val="00EF1207"/>
    <w:rsid w:val="00EF126E"/>
    <w:rsid w:val="00EF19F6"/>
    <w:rsid w:val="00EF233E"/>
    <w:rsid w:val="00EF265F"/>
    <w:rsid w:val="00EF268D"/>
    <w:rsid w:val="00EF2C11"/>
    <w:rsid w:val="00EF318F"/>
    <w:rsid w:val="00EF39BD"/>
    <w:rsid w:val="00EF3E9A"/>
    <w:rsid w:val="00EF4280"/>
    <w:rsid w:val="00EF462D"/>
    <w:rsid w:val="00EF4DEB"/>
    <w:rsid w:val="00EF4F0D"/>
    <w:rsid w:val="00EF5430"/>
    <w:rsid w:val="00EF5E84"/>
    <w:rsid w:val="00EF691E"/>
    <w:rsid w:val="00EF6B6D"/>
    <w:rsid w:val="00EF74F9"/>
    <w:rsid w:val="00EF7965"/>
    <w:rsid w:val="00F00981"/>
    <w:rsid w:val="00F01BCA"/>
    <w:rsid w:val="00F01E37"/>
    <w:rsid w:val="00F023BA"/>
    <w:rsid w:val="00F02A11"/>
    <w:rsid w:val="00F02A45"/>
    <w:rsid w:val="00F0331D"/>
    <w:rsid w:val="00F033A8"/>
    <w:rsid w:val="00F03AD5"/>
    <w:rsid w:val="00F03C97"/>
    <w:rsid w:val="00F04281"/>
    <w:rsid w:val="00F04406"/>
    <w:rsid w:val="00F04589"/>
    <w:rsid w:val="00F052B1"/>
    <w:rsid w:val="00F05C9B"/>
    <w:rsid w:val="00F05D62"/>
    <w:rsid w:val="00F063C1"/>
    <w:rsid w:val="00F0689E"/>
    <w:rsid w:val="00F07997"/>
    <w:rsid w:val="00F10043"/>
    <w:rsid w:val="00F10211"/>
    <w:rsid w:val="00F102D6"/>
    <w:rsid w:val="00F104A4"/>
    <w:rsid w:val="00F105DE"/>
    <w:rsid w:val="00F10D48"/>
    <w:rsid w:val="00F110F2"/>
    <w:rsid w:val="00F1110B"/>
    <w:rsid w:val="00F117B8"/>
    <w:rsid w:val="00F118A4"/>
    <w:rsid w:val="00F11D1D"/>
    <w:rsid w:val="00F12D96"/>
    <w:rsid w:val="00F12EC6"/>
    <w:rsid w:val="00F130FA"/>
    <w:rsid w:val="00F131B4"/>
    <w:rsid w:val="00F1334C"/>
    <w:rsid w:val="00F1367B"/>
    <w:rsid w:val="00F1394E"/>
    <w:rsid w:val="00F14406"/>
    <w:rsid w:val="00F14900"/>
    <w:rsid w:val="00F154E1"/>
    <w:rsid w:val="00F16800"/>
    <w:rsid w:val="00F16B47"/>
    <w:rsid w:val="00F16D38"/>
    <w:rsid w:val="00F17F8E"/>
    <w:rsid w:val="00F20FCC"/>
    <w:rsid w:val="00F2249D"/>
    <w:rsid w:val="00F228C9"/>
    <w:rsid w:val="00F241C5"/>
    <w:rsid w:val="00F24A34"/>
    <w:rsid w:val="00F251B1"/>
    <w:rsid w:val="00F253C4"/>
    <w:rsid w:val="00F254A2"/>
    <w:rsid w:val="00F263AD"/>
    <w:rsid w:val="00F26708"/>
    <w:rsid w:val="00F2695C"/>
    <w:rsid w:val="00F26C4F"/>
    <w:rsid w:val="00F26DCE"/>
    <w:rsid w:val="00F2729A"/>
    <w:rsid w:val="00F27D3D"/>
    <w:rsid w:val="00F30240"/>
    <w:rsid w:val="00F30894"/>
    <w:rsid w:val="00F30DB7"/>
    <w:rsid w:val="00F322E6"/>
    <w:rsid w:val="00F3231E"/>
    <w:rsid w:val="00F32691"/>
    <w:rsid w:val="00F327E3"/>
    <w:rsid w:val="00F32E73"/>
    <w:rsid w:val="00F33B33"/>
    <w:rsid w:val="00F33F64"/>
    <w:rsid w:val="00F341B9"/>
    <w:rsid w:val="00F34493"/>
    <w:rsid w:val="00F3461B"/>
    <w:rsid w:val="00F3469D"/>
    <w:rsid w:val="00F34A15"/>
    <w:rsid w:val="00F351DB"/>
    <w:rsid w:val="00F35492"/>
    <w:rsid w:val="00F3578D"/>
    <w:rsid w:val="00F35B20"/>
    <w:rsid w:val="00F35EC6"/>
    <w:rsid w:val="00F36561"/>
    <w:rsid w:val="00F36A1A"/>
    <w:rsid w:val="00F36CD6"/>
    <w:rsid w:val="00F36D52"/>
    <w:rsid w:val="00F37749"/>
    <w:rsid w:val="00F377BF"/>
    <w:rsid w:val="00F37E0D"/>
    <w:rsid w:val="00F37E47"/>
    <w:rsid w:val="00F400E7"/>
    <w:rsid w:val="00F402D7"/>
    <w:rsid w:val="00F4059C"/>
    <w:rsid w:val="00F40D93"/>
    <w:rsid w:val="00F40DCD"/>
    <w:rsid w:val="00F40E98"/>
    <w:rsid w:val="00F4146A"/>
    <w:rsid w:val="00F41B91"/>
    <w:rsid w:val="00F41F4E"/>
    <w:rsid w:val="00F4373B"/>
    <w:rsid w:val="00F43A06"/>
    <w:rsid w:val="00F43CCD"/>
    <w:rsid w:val="00F44236"/>
    <w:rsid w:val="00F44D1B"/>
    <w:rsid w:val="00F46034"/>
    <w:rsid w:val="00F46452"/>
    <w:rsid w:val="00F46C41"/>
    <w:rsid w:val="00F46E28"/>
    <w:rsid w:val="00F46E7E"/>
    <w:rsid w:val="00F46E8D"/>
    <w:rsid w:val="00F47034"/>
    <w:rsid w:val="00F47543"/>
    <w:rsid w:val="00F503E5"/>
    <w:rsid w:val="00F50A1B"/>
    <w:rsid w:val="00F51942"/>
    <w:rsid w:val="00F52903"/>
    <w:rsid w:val="00F52BD8"/>
    <w:rsid w:val="00F52E87"/>
    <w:rsid w:val="00F532F6"/>
    <w:rsid w:val="00F53823"/>
    <w:rsid w:val="00F53AA4"/>
    <w:rsid w:val="00F53E78"/>
    <w:rsid w:val="00F548C3"/>
    <w:rsid w:val="00F559D3"/>
    <w:rsid w:val="00F55B85"/>
    <w:rsid w:val="00F55D36"/>
    <w:rsid w:val="00F56094"/>
    <w:rsid w:val="00F560E3"/>
    <w:rsid w:val="00F56164"/>
    <w:rsid w:val="00F564EA"/>
    <w:rsid w:val="00F5659F"/>
    <w:rsid w:val="00F56D46"/>
    <w:rsid w:val="00F57370"/>
    <w:rsid w:val="00F60055"/>
    <w:rsid w:val="00F61142"/>
    <w:rsid w:val="00F613C3"/>
    <w:rsid w:val="00F61A25"/>
    <w:rsid w:val="00F61AD6"/>
    <w:rsid w:val="00F62492"/>
    <w:rsid w:val="00F629B2"/>
    <w:rsid w:val="00F62E73"/>
    <w:rsid w:val="00F6362E"/>
    <w:rsid w:val="00F63FCA"/>
    <w:rsid w:val="00F646D8"/>
    <w:rsid w:val="00F64D3E"/>
    <w:rsid w:val="00F64E59"/>
    <w:rsid w:val="00F64F88"/>
    <w:rsid w:val="00F65152"/>
    <w:rsid w:val="00F66533"/>
    <w:rsid w:val="00F67DD8"/>
    <w:rsid w:val="00F70749"/>
    <w:rsid w:val="00F70AA4"/>
    <w:rsid w:val="00F72425"/>
    <w:rsid w:val="00F72491"/>
    <w:rsid w:val="00F726FF"/>
    <w:rsid w:val="00F72ACD"/>
    <w:rsid w:val="00F73069"/>
    <w:rsid w:val="00F7335D"/>
    <w:rsid w:val="00F7350C"/>
    <w:rsid w:val="00F73812"/>
    <w:rsid w:val="00F74369"/>
    <w:rsid w:val="00F74BD9"/>
    <w:rsid w:val="00F75E42"/>
    <w:rsid w:val="00F75FAC"/>
    <w:rsid w:val="00F76023"/>
    <w:rsid w:val="00F762A7"/>
    <w:rsid w:val="00F763E2"/>
    <w:rsid w:val="00F7644B"/>
    <w:rsid w:val="00F7754F"/>
    <w:rsid w:val="00F776DF"/>
    <w:rsid w:val="00F77710"/>
    <w:rsid w:val="00F80972"/>
    <w:rsid w:val="00F81892"/>
    <w:rsid w:val="00F82157"/>
    <w:rsid w:val="00F8233A"/>
    <w:rsid w:val="00F823FA"/>
    <w:rsid w:val="00F82863"/>
    <w:rsid w:val="00F830DD"/>
    <w:rsid w:val="00F8326C"/>
    <w:rsid w:val="00F83477"/>
    <w:rsid w:val="00F83704"/>
    <w:rsid w:val="00F83EC1"/>
    <w:rsid w:val="00F84883"/>
    <w:rsid w:val="00F84DEE"/>
    <w:rsid w:val="00F8538E"/>
    <w:rsid w:val="00F85688"/>
    <w:rsid w:val="00F864CE"/>
    <w:rsid w:val="00F86743"/>
    <w:rsid w:val="00F8689F"/>
    <w:rsid w:val="00F86F50"/>
    <w:rsid w:val="00F87811"/>
    <w:rsid w:val="00F90CB5"/>
    <w:rsid w:val="00F9121B"/>
    <w:rsid w:val="00F91BE6"/>
    <w:rsid w:val="00F92210"/>
    <w:rsid w:val="00F92467"/>
    <w:rsid w:val="00F93177"/>
    <w:rsid w:val="00F948B9"/>
    <w:rsid w:val="00F952D5"/>
    <w:rsid w:val="00F95787"/>
    <w:rsid w:val="00F95C6D"/>
    <w:rsid w:val="00F95FE3"/>
    <w:rsid w:val="00F96374"/>
    <w:rsid w:val="00F966B4"/>
    <w:rsid w:val="00F968D3"/>
    <w:rsid w:val="00F96B91"/>
    <w:rsid w:val="00F96FF2"/>
    <w:rsid w:val="00F97858"/>
    <w:rsid w:val="00F97AC8"/>
    <w:rsid w:val="00F97C48"/>
    <w:rsid w:val="00FA0013"/>
    <w:rsid w:val="00FA0226"/>
    <w:rsid w:val="00FA040F"/>
    <w:rsid w:val="00FA1308"/>
    <w:rsid w:val="00FA191F"/>
    <w:rsid w:val="00FA1935"/>
    <w:rsid w:val="00FA214E"/>
    <w:rsid w:val="00FA2D5D"/>
    <w:rsid w:val="00FA3096"/>
    <w:rsid w:val="00FA42B8"/>
    <w:rsid w:val="00FA49EA"/>
    <w:rsid w:val="00FA4AB8"/>
    <w:rsid w:val="00FA4BA1"/>
    <w:rsid w:val="00FA4CA9"/>
    <w:rsid w:val="00FA50FD"/>
    <w:rsid w:val="00FA5712"/>
    <w:rsid w:val="00FA5746"/>
    <w:rsid w:val="00FA6686"/>
    <w:rsid w:val="00FA668A"/>
    <w:rsid w:val="00FA6832"/>
    <w:rsid w:val="00FA6A43"/>
    <w:rsid w:val="00FA7690"/>
    <w:rsid w:val="00FB0128"/>
    <w:rsid w:val="00FB0758"/>
    <w:rsid w:val="00FB07C0"/>
    <w:rsid w:val="00FB098B"/>
    <w:rsid w:val="00FB0DEF"/>
    <w:rsid w:val="00FB12FE"/>
    <w:rsid w:val="00FB18FC"/>
    <w:rsid w:val="00FB195E"/>
    <w:rsid w:val="00FB1AD6"/>
    <w:rsid w:val="00FB2038"/>
    <w:rsid w:val="00FB22A1"/>
    <w:rsid w:val="00FB28EA"/>
    <w:rsid w:val="00FB2CBD"/>
    <w:rsid w:val="00FB3099"/>
    <w:rsid w:val="00FB3745"/>
    <w:rsid w:val="00FB3A6D"/>
    <w:rsid w:val="00FB3E3E"/>
    <w:rsid w:val="00FB43DB"/>
    <w:rsid w:val="00FB4495"/>
    <w:rsid w:val="00FB4A2C"/>
    <w:rsid w:val="00FB4BA1"/>
    <w:rsid w:val="00FB4DD5"/>
    <w:rsid w:val="00FB64EA"/>
    <w:rsid w:val="00FB6593"/>
    <w:rsid w:val="00FB74CC"/>
    <w:rsid w:val="00FB7A3D"/>
    <w:rsid w:val="00FC00EA"/>
    <w:rsid w:val="00FC05C8"/>
    <w:rsid w:val="00FC0DEE"/>
    <w:rsid w:val="00FC1090"/>
    <w:rsid w:val="00FC11CF"/>
    <w:rsid w:val="00FC1C2A"/>
    <w:rsid w:val="00FC213B"/>
    <w:rsid w:val="00FC2405"/>
    <w:rsid w:val="00FC4828"/>
    <w:rsid w:val="00FC4877"/>
    <w:rsid w:val="00FC4932"/>
    <w:rsid w:val="00FC4EA9"/>
    <w:rsid w:val="00FC509A"/>
    <w:rsid w:val="00FC532F"/>
    <w:rsid w:val="00FC5791"/>
    <w:rsid w:val="00FC5FB8"/>
    <w:rsid w:val="00FC632E"/>
    <w:rsid w:val="00FC6351"/>
    <w:rsid w:val="00FC6680"/>
    <w:rsid w:val="00FC66DD"/>
    <w:rsid w:val="00FC6ABD"/>
    <w:rsid w:val="00FC6C0F"/>
    <w:rsid w:val="00FC6D2C"/>
    <w:rsid w:val="00FC737B"/>
    <w:rsid w:val="00FC7B65"/>
    <w:rsid w:val="00FD03D1"/>
    <w:rsid w:val="00FD0591"/>
    <w:rsid w:val="00FD0780"/>
    <w:rsid w:val="00FD0A5B"/>
    <w:rsid w:val="00FD0E66"/>
    <w:rsid w:val="00FD1735"/>
    <w:rsid w:val="00FD1C8A"/>
    <w:rsid w:val="00FD236D"/>
    <w:rsid w:val="00FD2468"/>
    <w:rsid w:val="00FD2705"/>
    <w:rsid w:val="00FD3435"/>
    <w:rsid w:val="00FD3736"/>
    <w:rsid w:val="00FD4C0E"/>
    <w:rsid w:val="00FD4CB6"/>
    <w:rsid w:val="00FD4E0D"/>
    <w:rsid w:val="00FD52A8"/>
    <w:rsid w:val="00FD56FA"/>
    <w:rsid w:val="00FD62E3"/>
    <w:rsid w:val="00FD6726"/>
    <w:rsid w:val="00FE00D7"/>
    <w:rsid w:val="00FE05E2"/>
    <w:rsid w:val="00FE178C"/>
    <w:rsid w:val="00FE1CC9"/>
    <w:rsid w:val="00FE207B"/>
    <w:rsid w:val="00FE23CC"/>
    <w:rsid w:val="00FE2743"/>
    <w:rsid w:val="00FE29D2"/>
    <w:rsid w:val="00FE2AF7"/>
    <w:rsid w:val="00FE2F21"/>
    <w:rsid w:val="00FE3078"/>
    <w:rsid w:val="00FE4B00"/>
    <w:rsid w:val="00FE4C85"/>
    <w:rsid w:val="00FE4EB5"/>
    <w:rsid w:val="00FE5133"/>
    <w:rsid w:val="00FE59EA"/>
    <w:rsid w:val="00FE6015"/>
    <w:rsid w:val="00FE6033"/>
    <w:rsid w:val="00FE67B3"/>
    <w:rsid w:val="00FE6C71"/>
    <w:rsid w:val="00FE7047"/>
    <w:rsid w:val="00FE7F7F"/>
    <w:rsid w:val="00FF08F7"/>
    <w:rsid w:val="00FF0C8E"/>
    <w:rsid w:val="00FF1616"/>
    <w:rsid w:val="00FF20C1"/>
    <w:rsid w:val="00FF244C"/>
    <w:rsid w:val="00FF298B"/>
    <w:rsid w:val="00FF2A6D"/>
    <w:rsid w:val="00FF34A1"/>
    <w:rsid w:val="00FF34CA"/>
    <w:rsid w:val="00FF3BD6"/>
    <w:rsid w:val="00FF41A4"/>
    <w:rsid w:val="00FF4219"/>
    <w:rsid w:val="00FF5C91"/>
    <w:rsid w:val="00FF5E5B"/>
    <w:rsid w:val="00FF62E7"/>
    <w:rsid w:val="00FF6E77"/>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7AE04"/>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paragraph" w:styleId="NoSpacing">
    <w:name w:val="No Spacing"/>
    <w:uiPriority w:val="1"/>
    <w:qFormat/>
    <w:rsid w:val="00AE3838"/>
    <w:pPr>
      <w:pBdr>
        <w:top w:val="nil"/>
        <w:left w:val="nil"/>
        <w:bottom w:val="nil"/>
        <w:right w:val="nil"/>
        <w:between w:val="nil"/>
        <w:bar w:val="nil"/>
      </w:pBdr>
      <w:ind w:leftChars="0" w:firstLineChars="0" w:firstLine="0"/>
    </w:pPr>
    <w:rPr>
      <w:rFonts w:ascii="Times New Roman" w:eastAsia="Arial Unicode MS" w:hAnsi="Times New Roman" w:cs="Times New Roman"/>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96615">
      <w:bodyDiv w:val="1"/>
      <w:marLeft w:val="0"/>
      <w:marRight w:val="0"/>
      <w:marTop w:val="0"/>
      <w:marBottom w:val="0"/>
      <w:divBdr>
        <w:top w:val="none" w:sz="0" w:space="0" w:color="auto"/>
        <w:left w:val="none" w:sz="0" w:space="0" w:color="auto"/>
        <w:bottom w:val="none" w:sz="0" w:space="0" w:color="auto"/>
        <w:right w:val="none" w:sz="0" w:space="0" w:color="auto"/>
      </w:divBdr>
    </w:div>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222104691">
      <w:bodyDiv w:val="1"/>
      <w:marLeft w:val="0"/>
      <w:marRight w:val="0"/>
      <w:marTop w:val="0"/>
      <w:marBottom w:val="0"/>
      <w:divBdr>
        <w:top w:val="none" w:sz="0" w:space="0" w:color="auto"/>
        <w:left w:val="none" w:sz="0" w:space="0" w:color="auto"/>
        <w:bottom w:val="none" w:sz="0" w:space="0" w:color="auto"/>
        <w:right w:val="none" w:sz="0" w:space="0" w:color="auto"/>
      </w:divBdr>
    </w:div>
    <w:div w:id="325717446">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31468852">
      <w:bodyDiv w:val="1"/>
      <w:marLeft w:val="0"/>
      <w:marRight w:val="0"/>
      <w:marTop w:val="0"/>
      <w:marBottom w:val="0"/>
      <w:divBdr>
        <w:top w:val="none" w:sz="0" w:space="0" w:color="auto"/>
        <w:left w:val="none" w:sz="0" w:space="0" w:color="auto"/>
        <w:bottom w:val="none" w:sz="0" w:space="0" w:color="auto"/>
        <w:right w:val="none" w:sz="0" w:space="0" w:color="auto"/>
      </w:divBdr>
    </w:div>
    <w:div w:id="786659488">
      <w:bodyDiv w:val="1"/>
      <w:marLeft w:val="0"/>
      <w:marRight w:val="0"/>
      <w:marTop w:val="0"/>
      <w:marBottom w:val="0"/>
      <w:divBdr>
        <w:top w:val="none" w:sz="0" w:space="0" w:color="auto"/>
        <w:left w:val="none" w:sz="0" w:space="0" w:color="auto"/>
        <w:bottom w:val="none" w:sz="0" w:space="0" w:color="auto"/>
        <w:right w:val="none" w:sz="0" w:space="0" w:color="auto"/>
      </w:divBdr>
    </w:div>
    <w:div w:id="830484521">
      <w:bodyDiv w:val="1"/>
      <w:marLeft w:val="0"/>
      <w:marRight w:val="0"/>
      <w:marTop w:val="0"/>
      <w:marBottom w:val="0"/>
      <w:divBdr>
        <w:top w:val="none" w:sz="0" w:space="0" w:color="auto"/>
        <w:left w:val="none" w:sz="0" w:space="0" w:color="auto"/>
        <w:bottom w:val="none" w:sz="0" w:space="0" w:color="auto"/>
        <w:right w:val="none" w:sz="0" w:space="0" w:color="auto"/>
      </w:divBdr>
    </w:div>
    <w:div w:id="1264190737">
      <w:bodyDiv w:val="1"/>
      <w:marLeft w:val="0"/>
      <w:marRight w:val="0"/>
      <w:marTop w:val="0"/>
      <w:marBottom w:val="0"/>
      <w:divBdr>
        <w:top w:val="none" w:sz="0" w:space="0" w:color="auto"/>
        <w:left w:val="none" w:sz="0" w:space="0" w:color="auto"/>
        <w:bottom w:val="none" w:sz="0" w:space="0" w:color="auto"/>
        <w:right w:val="none" w:sz="0" w:space="0" w:color="auto"/>
      </w:divBdr>
    </w:div>
    <w:div w:id="1291472419">
      <w:bodyDiv w:val="1"/>
      <w:marLeft w:val="0"/>
      <w:marRight w:val="0"/>
      <w:marTop w:val="0"/>
      <w:marBottom w:val="0"/>
      <w:divBdr>
        <w:top w:val="none" w:sz="0" w:space="0" w:color="auto"/>
        <w:left w:val="none" w:sz="0" w:space="0" w:color="auto"/>
        <w:bottom w:val="none" w:sz="0" w:space="0" w:color="auto"/>
        <w:right w:val="none" w:sz="0" w:space="0" w:color="auto"/>
      </w:divBdr>
    </w:div>
    <w:div w:id="1520124046">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773813880">
      <w:bodyDiv w:val="1"/>
      <w:marLeft w:val="0"/>
      <w:marRight w:val="0"/>
      <w:marTop w:val="0"/>
      <w:marBottom w:val="0"/>
      <w:divBdr>
        <w:top w:val="none" w:sz="0" w:space="0" w:color="auto"/>
        <w:left w:val="none" w:sz="0" w:space="0" w:color="auto"/>
        <w:bottom w:val="none" w:sz="0" w:space="0" w:color="auto"/>
        <w:right w:val="none" w:sz="0" w:space="0" w:color="auto"/>
      </w:divBdr>
    </w:div>
    <w:div w:id="1854177183">
      <w:bodyDiv w:val="1"/>
      <w:marLeft w:val="0"/>
      <w:marRight w:val="0"/>
      <w:marTop w:val="0"/>
      <w:marBottom w:val="0"/>
      <w:divBdr>
        <w:top w:val="none" w:sz="0" w:space="0" w:color="auto"/>
        <w:left w:val="none" w:sz="0" w:space="0" w:color="auto"/>
        <w:bottom w:val="none" w:sz="0" w:space="0" w:color="auto"/>
        <w:right w:val="none" w:sz="0" w:space="0" w:color="auto"/>
      </w:divBdr>
    </w:div>
    <w:div w:id="1884057576">
      <w:bodyDiv w:val="1"/>
      <w:marLeft w:val="0"/>
      <w:marRight w:val="0"/>
      <w:marTop w:val="0"/>
      <w:marBottom w:val="0"/>
      <w:divBdr>
        <w:top w:val="none" w:sz="0" w:space="0" w:color="auto"/>
        <w:left w:val="none" w:sz="0" w:space="0" w:color="auto"/>
        <w:bottom w:val="none" w:sz="0" w:space="0" w:color="auto"/>
        <w:right w:val="none" w:sz="0" w:space="0" w:color="auto"/>
      </w:divBdr>
    </w:div>
    <w:div w:id="1884710390">
      <w:bodyDiv w:val="1"/>
      <w:marLeft w:val="0"/>
      <w:marRight w:val="0"/>
      <w:marTop w:val="0"/>
      <w:marBottom w:val="0"/>
      <w:divBdr>
        <w:top w:val="none" w:sz="0" w:space="0" w:color="auto"/>
        <w:left w:val="none" w:sz="0" w:space="0" w:color="auto"/>
        <w:bottom w:val="none" w:sz="0" w:space="0" w:color="auto"/>
        <w:right w:val="none" w:sz="0" w:space="0" w:color="auto"/>
      </w:divBdr>
    </w:div>
    <w:div w:id="2007435615">
      <w:bodyDiv w:val="1"/>
      <w:marLeft w:val="0"/>
      <w:marRight w:val="0"/>
      <w:marTop w:val="0"/>
      <w:marBottom w:val="0"/>
      <w:divBdr>
        <w:top w:val="none" w:sz="0" w:space="0" w:color="auto"/>
        <w:left w:val="none" w:sz="0" w:space="0" w:color="auto"/>
        <w:bottom w:val="none" w:sz="0" w:space="0" w:color="auto"/>
        <w:right w:val="none" w:sz="0" w:space="0" w:color="auto"/>
      </w:divBdr>
    </w:div>
    <w:div w:id="202794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74DF27-38A7-4D7C-AF2E-2CF3E9CC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5333</TotalTime>
  <Pages>1</Pages>
  <Words>2881</Words>
  <Characters>16428</Characters>
  <Application>Microsoft Office Word</Application>
  <DocSecurity>0</DocSecurity>
  <Lines>136</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HP</cp:lastModifiedBy>
  <cp:revision>801</cp:revision>
  <cp:lastPrinted>2024-12-05T13:08:00Z</cp:lastPrinted>
  <dcterms:created xsi:type="dcterms:W3CDTF">2022-12-22T22:43:00Z</dcterms:created>
  <dcterms:modified xsi:type="dcterms:W3CDTF">2024-12-05T13:08:00Z</dcterms:modified>
</cp:coreProperties>
</file>